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7C7" w:rsidRPr="001F019A" w:rsidRDefault="003467C7" w:rsidP="000A3857">
      <w:pPr>
        <w:spacing w:line="360" w:lineRule="auto"/>
        <w:jc w:val="both"/>
        <w:rPr>
          <w:rFonts w:ascii="Times New Roman" w:hAnsi="Times New Roman" w:cs="Times New Roman"/>
        </w:rPr>
      </w:pPr>
      <w:r w:rsidRPr="001F019A">
        <w:rPr>
          <w:rFonts w:ascii="Times New Roman" w:hAnsi="Times New Roman" w:cs="Times New Roman"/>
          <w:b/>
          <w:bCs/>
          <w:sz w:val="28"/>
          <w:szCs w:val="28"/>
        </w:rPr>
        <w:t>Título:</w:t>
      </w:r>
    </w:p>
    <w:p w:rsidR="005E2002" w:rsidRDefault="005E2002" w:rsidP="000A3857">
      <w:pPr>
        <w:spacing w:line="360" w:lineRule="auto"/>
        <w:jc w:val="both"/>
        <w:rPr>
          <w:rFonts w:ascii="Times New Roman" w:hAnsi="Times New Roman" w:cs="Times New Roman"/>
          <w:b/>
          <w:bCs/>
          <w:sz w:val="28"/>
          <w:szCs w:val="28"/>
        </w:rPr>
      </w:pPr>
    </w:p>
    <w:p w:rsidR="003467C7" w:rsidRPr="001F019A" w:rsidRDefault="003467C7" w:rsidP="000A3857">
      <w:pPr>
        <w:spacing w:line="360" w:lineRule="auto"/>
        <w:jc w:val="both"/>
        <w:rPr>
          <w:rFonts w:ascii="Times New Roman" w:hAnsi="Times New Roman" w:cs="Times New Roman"/>
        </w:rPr>
      </w:pPr>
      <w:r w:rsidRPr="001F019A">
        <w:rPr>
          <w:rFonts w:ascii="Times New Roman" w:hAnsi="Times New Roman" w:cs="Times New Roman"/>
          <w:b/>
          <w:bCs/>
          <w:sz w:val="28"/>
          <w:szCs w:val="28"/>
        </w:rPr>
        <w:t>Mujeres migrantes andaluzas y servicio doméstico en Barcelona durante el primer franquismo.</w:t>
      </w:r>
    </w:p>
    <w:p w:rsidR="003467C7" w:rsidRPr="001F019A" w:rsidRDefault="003467C7" w:rsidP="000A3857">
      <w:pPr>
        <w:spacing w:line="360" w:lineRule="auto"/>
        <w:jc w:val="both"/>
        <w:rPr>
          <w:rFonts w:ascii="Times New Roman" w:hAnsi="Times New Roman" w:cs="Times New Roman"/>
        </w:rPr>
      </w:pPr>
    </w:p>
    <w:p w:rsidR="003467C7" w:rsidRPr="001F019A" w:rsidRDefault="00EF3D17" w:rsidP="000A3857">
      <w:pPr>
        <w:spacing w:line="360" w:lineRule="auto"/>
        <w:jc w:val="both"/>
        <w:rPr>
          <w:rFonts w:ascii="Times New Roman" w:hAnsi="Times New Roman" w:cs="Times New Roman"/>
          <w:b/>
          <w:bCs/>
          <w:sz w:val="28"/>
          <w:szCs w:val="28"/>
        </w:rPr>
      </w:pPr>
      <w:r w:rsidRPr="001F019A">
        <w:rPr>
          <w:rFonts w:ascii="Times New Roman" w:hAnsi="Times New Roman" w:cs="Times New Roman"/>
          <w:b/>
          <w:bCs/>
          <w:sz w:val="28"/>
          <w:szCs w:val="28"/>
        </w:rPr>
        <w:t>Resumen extenso de la comunicación</w:t>
      </w:r>
      <w:r w:rsidR="003467C7" w:rsidRPr="001F019A">
        <w:rPr>
          <w:rFonts w:ascii="Times New Roman" w:hAnsi="Times New Roman" w:cs="Times New Roman"/>
          <w:b/>
          <w:bCs/>
          <w:sz w:val="28"/>
          <w:szCs w:val="28"/>
        </w:rPr>
        <w:t>:</w:t>
      </w:r>
    </w:p>
    <w:p w:rsidR="005E2002" w:rsidRDefault="005E2002" w:rsidP="000A3857">
      <w:pPr>
        <w:spacing w:line="360" w:lineRule="auto"/>
        <w:jc w:val="both"/>
        <w:rPr>
          <w:rFonts w:ascii="Times New Roman" w:hAnsi="Times New Roman" w:cs="Times New Roman"/>
        </w:rPr>
      </w:pPr>
    </w:p>
    <w:p w:rsidR="00D8775E" w:rsidRDefault="00D8775E" w:rsidP="000A3857">
      <w:pPr>
        <w:spacing w:line="360" w:lineRule="auto"/>
        <w:jc w:val="both"/>
        <w:rPr>
          <w:rFonts w:ascii="Times New Roman" w:hAnsi="Times New Roman" w:cs="Times New Roman"/>
        </w:rPr>
      </w:pPr>
      <w:r w:rsidRPr="001F019A">
        <w:rPr>
          <w:rFonts w:ascii="Times New Roman" w:hAnsi="Times New Roman" w:cs="Times New Roman"/>
        </w:rPr>
        <w:t>Con este trabajo</w:t>
      </w:r>
      <w:r w:rsidR="00C81D52" w:rsidRPr="001F019A">
        <w:rPr>
          <w:rFonts w:ascii="Times New Roman" w:hAnsi="Times New Roman" w:cs="Times New Roman"/>
        </w:rPr>
        <w:t xml:space="preserve"> se pretende abordar el papel que desempeñó el trabajo doméstico por cuenta ajena en las estrategias de subsistencia</w:t>
      </w:r>
      <w:r w:rsidR="006669BF">
        <w:rPr>
          <w:rFonts w:ascii="Times New Roman" w:hAnsi="Times New Roman" w:cs="Times New Roman"/>
        </w:rPr>
        <w:t xml:space="preserve"> y en los procesos de </w:t>
      </w:r>
      <w:r w:rsidRPr="001F019A">
        <w:rPr>
          <w:rFonts w:ascii="Times New Roman" w:hAnsi="Times New Roman" w:cs="Times New Roman"/>
        </w:rPr>
        <w:t>inserción espacial</w:t>
      </w:r>
      <w:r w:rsidR="00C81D52" w:rsidRPr="001F019A">
        <w:rPr>
          <w:rFonts w:ascii="Times New Roman" w:hAnsi="Times New Roman" w:cs="Times New Roman"/>
        </w:rPr>
        <w:t xml:space="preserve"> e inserción laboral en el mercado de trabajo barcelonés, para el caso de las mujeres andaluzas emigradas a Cataluña, principalmente Barcelona y su área metropolitana, durante las décadas de 1940 y 1950.</w:t>
      </w:r>
      <w:r w:rsidR="00107D12">
        <w:rPr>
          <w:rStyle w:val="FootnoteReference"/>
          <w:rFonts w:ascii="Times New Roman" w:hAnsi="Times New Roman" w:cs="Times New Roman"/>
        </w:rPr>
        <w:footnoteReference w:id="1"/>
      </w:r>
      <w:r w:rsidRPr="001F019A">
        <w:rPr>
          <w:rFonts w:ascii="Times New Roman" w:hAnsi="Times New Roman" w:cs="Times New Roman"/>
        </w:rPr>
        <w:t xml:space="preserve"> Partimos por ello de la hipótesis de que los itinerarios laborales de las mujeres andaluzas que se insertaron en el mercado laboral barcelonés a través del servicio doméstico, estuvieron determinados por la necesidad de dar respuesta a las dificultades del contexto migratorio en la capital catalana durante la</w:t>
      </w:r>
      <w:r w:rsidR="006669BF">
        <w:rPr>
          <w:rFonts w:ascii="Times New Roman" w:hAnsi="Times New Roman" w:cs="Times New Roman"/>
        </w:rPr>
        <w:t>s</w:t>
      </w:r>
      <w:r w:rsidRPr="001F019A">
        <w:rPr>
          <w:rFonts w:ascii="Times New Roman" w:hAnsi="Times New Roman" w:cs="Times New Roman"/>
        </w:rPr>
        <w:t xml:space="preserve"> </w:t>
      </w:r>
      <w:r w:rsidR="006669BF">
        <w:rPr>
          <w:rFonts w:ascii="Times New Roman" w:hAnsi="Times New Roman" w:cs="Times New Roman"/>
        </w:rPr>
        <w:t xml:space="preserve">primeras </w:t>
      </w:r>
      <w:r w:rsidRPr="001F019A">
        <w:rPr>
          <w:rFonts w:ascii="Times New Roman" w:hAnsi="Times New Roman" w:cs="Times New Roman"/>
        </w:rPr>
        <w:t>década</w:t>
      </w:r>
      <w:r w:rsidR="006669BF">
        <w:rPr>
          <w:rFonts w:ascii="Times New Roman" w:hAnsi="Times New Roman" w:cs="Times New Roman"/>
        </w:rPr>
        <w:t>s de la dictadura</w:t>
      </w:r>
      <w:r w:rsidRPr="001F019A">
        <w:rPr>
          <w:rFonts w:ascii="Times New Roman" w:hAnsi="Times New Roman" w:cs="Times New Roman"/>
        </w:rPr>
        <w:t xml:space="preserve"> y </w:t>
      </w:r>
      <w:r w:rsidR="006669BF">
        <w:rPr>
          <w:rFonts w:ascii="Times New Roman" w:hAnsi="Times New Roman" w:cs="Times New Roman"/>
        </w:rPr>
        <w:t xml:space="preserve">que tuvieron la capacidad de </w:t>
      </w:r>
      <w:r w:rsidRPr="001F019A">
        <w:rPr>
          <w:rFonts w:ascii="Times New Roman" w:hAnsi="Times New Roman" w:cs="Times New Roman"/>
        </w:rPr>
        <w:t>facilitar asimismo dinámicas de agrupación familiar</w:t>
      </w:r>
      <w:r w:rsidR="006669BF">
        <w:rPr>
          <w:rFonts w:ascii="Times New Roman" w:hAnsi="Times New Roman" w:cs="Times New Roman"/>
        </w:rPr>
        <w:t xml:space="preserve"> y prospección del mercado laboral para otros segmentos de la migración</w:t>
      </w:r>
      <w:r w:rsidRPr="001F019A">
        <w:rPr>
          <w:rFonts w:ascii="Times New Roman" w:hAnsi="Times New Roman" w:cs="Times New Roman"/>
        </w:rPr>
        <w:t>. En ese sentido queremos demostrar la importancia que las mujeres empleadas en el servicio doméstico tuvieron en las dinámicas de asentamiento de la migración andaluza en su conjunto.</w:t>
      </w:r>
    </w:p>
    <w:p w:rsidR="00107D12" w:rsidRPr="001F019A" w:rsidRDefault="00107D12" w:rsidP="000A3857">
      <w:pPr>
        <w:spacing w:line="360" w:lineRule="auto"/>
        <w:jc w:val="both"/>
        <w:rPr>
          <w:rFonts w:ascii="Times New Roman" w:hAnsi="Times New Roman" w:cs="Times New Roman"/>
        </w:rPr>
      </w:pPr>
    </w:p>
    <w:p w:rsidR="00C81D52" w:rsidRPr="00107D12" w:rsidRDefault="00C81D52" w:rsidP="000A3857">
      <w:pPr>
        <w:spacing w:line="360" w:lineRule="auto"/>
        <w:jc w:val="both"/>
        <w:rPr>
          <w:rFonts w:ascii="Times New Roman" w:hAnsi="Times New Roman" w:cs="Times New Roman"/>
        </w:rPr>
      </w:pPr>
      <w:r w:rsidRPr="001F019A">
        <w:rPr>
          <w:rFonts w:ascii="Times New Roman" w:hAnsi="Times New Roman" w:cs="Times New Roman"/>
        </w:rPr>
        <w:t>A lo largo de las dos primeras décadas del franquismo se produjo una progresiva sustitución de las cuencas migratorias tradicionales a Barcelona, percibiéndose un predominio de la población andaluza, principalmente procedente de provincias orientales como Jaén y Granada (Recaño, 19</w:t>
      </w:r>
      <w:r w:rsidR="007D2368">
        <w:rPr>
          <w:rFonts w:ascii="Times New Roman" w:hAnsi="Times New Roman" w:cs="Times New Roman"/>
        </w:rPr>
        <w:t xml:space="preserve">98). En ese contexto cabría distinguir entre </w:t>
      </w:r>
      <w:r w:rsidRPr="001F019A">
        <w:rPr>
          <w:rFonts w:ascii="Times New Roman" w:hAnsi="Times New Roman" w:cs="Times New Roman"/>
        </w:rPr>
        <w:t>d</w:t>
      </w:r>
      <w:r w:rsidR="007D2368">
        <w:rPr>
          <w:rFonts w:ascii="Times New Roman" w:hAnsi="Times New Roman" w:cs="Times New Roman"/>
        </w:rPr>
        <w:t xml:space="preserve">iversos modelos migratorios desarrollados por </w:t>
      </w:r>
      <w:r w:rsidRPr="001F019A">
        <w:rPr>
          <w:rFonts w:ascii="Times New Roman" w:hAnsi="Times New Roman" w:cs="Times New Roman"/>
        </w:rPr>
        <w:t>la población andaluza en Barcelona, estableciendo una clara diferenc</w:t>
      </w:r>
      <w:r w:rsidR="007D2368">
        <w:rPr>
          <w:rFonts w:ascii="Times New Roman" w:hAnsi="Times New Roman" w:cs="Times New Roman"/>
        </w:rPr>
        <w:t>ia entre las estrategias y comportamientos de aquel</w:t>
      </w:r>
      <w:r w:rsidRPr="001F019A">
        <w:rPr>
          <w:rFonts w:ascii="Times New Roman" w:hAnsi="Times New Roman" w:cs="Times New Roman"/>
        </w:rPr>
        <w:t>las personas que emigraron sola</w:t>
      </w:r>
      <w:r w:rsidR="007D2368">
        <w:rPr>
          <w:rFonts w:ascii="Times New Roman" w:hAnsi="Times New Roman" w:cs="Times New Roman"/>
        </w:rPr>
        <w:t xml:space="preserve">s, generalmente jóvenes, y </w:t>
      </w:r>
      <w:r w:rsidRPr="001F019A">
        <w:rPr>
          <w:rFonts w:ascii="Times New Roman" w:hAnsi="Times New Roman" w:cs="Times New Roman"/>
        </w:rPr>
        <w:t xml:space="preserve">las que lo hicieron acompañadas de sus familiares. </w:t>
      </w:r>
      <w:r w:rsidRPr="001F019A">
        <w:rPr>
          <w:rFonts w:ascii="Times New Roman" w:hAnsi="Times New Roman" w:cs="Times New Roman"/>
          <w:lang w:val="es-ES_tradnl"/>
        </w:rPr>
        <w:t>Para el caso de aquellas personas que emigra</w:t>
      </w:r>
      <w:r w:rsidR="007D2368">
        <w:rPr>
          <w:rFonts w:ascii="Times New Roman" w:hAnsi="Times New Roman" w:cs="Times New Roman"/>
          <w:lang w:val="es-ES_tradnl"/>
        </w:rPr>
        <w:t>ron de manera individual las fuentes consultadas y la investigación llevada a cabo con fuentes orales permiten</w:t>
      </w:r>
      <w:r w:rsidRPr="001F019A">
        <w:rPr>
          <w:rFonts w:ascii="Times New Roman" w:hAnsi="Times New Roman" w:cs="Times New Roman"/>
          <w:lang w:val="es-ES_tradnl"/>
        </w:rPr>
        <w:t xml:space="preserve"> identificar dos </w:t>
      </w:r>
      <w:r w:rsidR="007D2368">
        <w:rPr>
          <w:rFonts w:ascii="Times New Roman" w:hAnsi="Times New Roman" w:cs="Times New Roman"/>
          <w:lang w:val="es-ES_tradnl"/>
        </w:rPr>
        <w:t xml:space="preserve">modelos de asentamiento </w:t>
      </w:r>
      <w:r w:rsidRPr="001F019A">
        <w:rPr>
          <w:rFonts w:ascii="Times New Roman" w:hAnsi="Times New Roman" w:cs="Times New Roman"/>
          <w:lang w:val="es-ES_tradnl"/>
        </w:rPr>
        <w:t>mu</w:t>
      </w:r>
      <w:r w:rsidR="007D2368">
        <w:rPr>
          <w:rFonts w:ascii="Times New Roman" w:hAnsi="Times New Roman" w:cs="Times New Roman"/>
          <w:lang w:val="es-ES_tradnl"/>
        </w:rPr>
        <w:t xml:space="preserve">y generalizados, </w:t>
      </w:r>
      <w:r w:rsidRPr="001F019A">
        <w:rPr>
          <w:rFonts w:ascii="Times New Roman" w:hAnsi="Times New Roman" w:cs="Times New Roman"/>
          <w:lang w:val="es-ES_tradnl"/>
        </w:rPr>
        <w:t xml:space="preserve">determinados </w:t>
      </w:r>
      <w:r w:rsidR="007D2368">
        <w:rPr>
          <w:rFonts w:ascii="Times New Roman" w:hAnsi="Times New Roman" w:cs="Times New Roman"/>
          <w:lang w:val="es-ES_tradnl"/>
        </w:rPr>
        <w:t xml:space="preserve">en cierta medida </w:t>
      </w:r>
      <w:r w:rsidRPr="001F019A">
        <w:rPr>
          <w:rFonts w:ascii="Times New Roman" w:hAnsi="Times New Roman" w:cs="Times New Roman"/>
          <w:lang w:val="es-ES_tradnl"/>
        </w:rPr>
        <w:t xml:space="preserve">por el género de sus protagonistas. De ese modo, para el caso de las mujeres jóvenes solteras que emprendieron el proyecto migratorio, entrar a vivir como internas en el servicio doméstico resultó ser una experiencia frecuente, mientras que en el caso de los varones jóvenes, en su mayoría solteros, alquilar cuartos o camas en casa de </w:t>
      </w:r>
      <w:r w:rsidRPr="001F019A">
        <w:rPr>
          <w:rFonts w:ascii="Times New Roman" w:hAnsi="Times New Roman" w:cs="Times New Roman"/>
          <w:lang w:val="es-ES_tradnl"/>
        </w:rPr>
        <w:lastRenderedPageBreak/>
        <w:t>una mestressa, una patrona, también fue un recurso habitual en su proceso de integración espacial en Barcelona.</w:t>
      </w:r>
    </w:p>
    <w:p w:rsidR="007D2368" w:rsidRPr="001F019A" w:rsidRDefault="007D2368" w:rsidP="000A3857">
      <w:pPr>
        <w:spacing w:line="360" w:lineRule="auto"/>
        <w:jc w:val="both"/>
        <w:rPr>
          <w:rFonts w:ascii="Times New Roman" w:hAnsi="Times New Roman" w:cs="Times New Roman"/>
        </w:rPr>
      </w:pPr>
    </w:p>
    <w:p w:rsidR="0070408F" w:rsidRPr="0070408F" w:rsidRDefault="00C81D52" w:rsidP="0070408F">
      <w:pPr>
        <w:spacing w:line="360" w:lineRule="auto"/>
        <w:jc w:val="both"/>
      </w:pPr>
      <w:r w:rsidRPr="001F019A">
        <w:rPr>
          <w:rFonts w:ascii="Times New Roman" w:hAnsi="Times New Roman" w:cs="Times New Roman"/>
          <w:lang w:val="es-ES_tradnl"/>
        </w:rPr>
        <w:t>Entre las principales fuentes empleadas para analizar las diversas estrategias de inserción laboral de las mujeres andaluzas migradas, destacan las fuentes orales, tanto a tr</w:t>
      </w:r>
      <w:r w:rsidR="00107D12">
        <w:rPr>
          <w:rFonts w:ascii="Times New Roman" w:hAnsi="Times New Roman" w:cs="Times New Roman"/>
          <w:lang w:val="es-ES_tradnl"/>
        </w:rPr>
        <w:t>avés de entrevistas realizadas</w:t>
      </w:r>
      <w:r w:rsidRPr="001F019A">
        <w:rPr>
          <w:rFonts w:ascii="Times New Roman" w:hAnsi="Times New Roman" w:cs="Times New Roman"/>
          <w:lang w:val="es-ES_tradnl"/>
        </w:rPr>
        <w:t xml:space="preserve"> como de un amplio abanico de testimonios recopilados en diversos archivos o publicados en distintas obras. Estas fuentes permiten acceder a la experiencia directa de las protagonistas y aportan datos fundamentales para comprender las motivaciones presentes en el sector de las trabajadoras domésticas migrantes, el papel que el servicio doméstico desempeñó en sus trayectorias</w:t>
      </w:r>
      <w:r w:rsidR="00107D12">
        <w:rPr>
          <w:rFonts w:ascii="Times New Roman" w:hAnsi="Times New Roman" w:cs="Times New Roman"/>
          <w:lang w:val="es-ES_tradnl"/>
        </w:rPr>
        <w:t xml:space="preserve"> laborales y los cambios experime</w:t>
      </w:r>
      <w:r w:rsidRPr="001F019A">
        <w:rPr>
          <w:rFonts w:ascii="Times New Roman" w:hAnsi="Times New Roman" w:cs="Times New Roman"/>
          <w:lang w:val="es-ES_tradnl"/>
        </w:rPr>
        <w:t xml:space="preserve">ntados a lo largo de sus vidas. </w:t>
      </w:r>
      <w:r w:rsidR="00107D12">
        <w:rPr>
          <w:rFonts w:ascii="Times New Roman" w:hAnsi="Times New Roman" w:cs="Times New Roman"/>
          <w:lang w:val="es-ES_tradnl"/>
        </w:rPr>
        <w:t>Además de las entrevistas propias, l</w:t>
      </w:r>
      <w:r w:rsidR="000A3857" w:rsidRPr="0070408F">
        <w:t>a experiencia de las mujeres inmigradas durante las décadas d</w:t>
      </w:r>
      <w:r w:rsidR="0070408F">
        <w:t xml:space="preserve">e posguerra ha sido abordada en </w:t>
      </w:r>
      <w:r w:rsidR="000A3857" w:rsidRPr="0070408F">
        <w:t xml:space="preserve">diversos trabajos que, basándose en el uso de testimonios, han logrado trazar los rasgos fundamentales de la experiencia mayoritaria de muchas de las personas que se integraron en el mercado laboral femenino barcelonés. </w:t>
      </w:r>
      <w:r w:rsidR="00107D12">
        <w:t xml:space="preserve">Algunas administraciones </w:t>
      </w:r>
      <w:r w:rsidR="000A3857" w:rsidRPr="0070408F">
        <w:t>pública</w:t>
      </w:r>
      <w:r w:rsidR="00107D12">
        <w:t>s</w:t>
      </w:r>
      <w:r w:rsidR="000A3857" w:rsidRPr="0070408F">
        <w:t xml:space="preserve"> ha</w:t>
      </w:r>
      <w:r w:rsidR="00107D12">
        <w:t>n</w:t>
      </w:r>
      <w:r w:rsidR="000A3857" w:rsidRPr="0070408F">
        <w:t xml:space="preserve"> p</w:t>
      </w:r>
      <w:r w:rsidR="00107D12">
        <w:t xml:space="preserve">ermitido el desarrollo de </w:t>
      </w:r>
      <w:r w:rsidR="000A3857" w:rsidRPr="0070408F">
        <w:t xml:space="preserve">iniciativas que han tenido como objeto rescatar las experiencias de mujeres inmigradas en localidades de la misma comarca del Baix Llobregat, próxima a Barcelona. Un ejemplo de ello es el libro </w:t>
      </w:r>
      <w:r w:rsidR="000A3857" w:rsidRPr="0070408F">
        <w:rPr>
          <w:i/>
          <w:iCs/>
        </w:rPr>
        <w:t xml:space="preserve">Trajectes. La veu de les dones immigrades. Gavà, 1939-1979, </w:t>
      </w:r>
      <w:r w:rsidR="000A3857" w:rsidRPr="0070408F">
        <w:t>publicada por el ayuntamiento de Gavà en 2008.</w:t>
      </w:r>
      <w:r w:rsidR="00107D12">
        <w:t xml:space="preserve"> Otro ejemplo es un</w:t>
      </w:r>
      <w:r w:rsidR="00107D12" w:rsidRPr="0070408F">
        <w:t xml:space="preserve"> proyecto de investigación llevado a cabo por el ayuntamiento de Pallej</w:t>
      </w:r>
      <w:r w:rsidR="00107D12">
        <w:t>à a finales de la década de 1990.</w:t>
      </w:r>
      <w:r w:rsidR="00107D12" w:rsidRPr="0070408F">
        <w:t xml:space="preserve"> </w:t>
      </w:r>
      <w:r w:rsidR="0070408F" w:rsidRPr="0070408F">
        <w:t>Las sesiones del Taller de Historia fueron coordinadas por Pedro Molina Rodríguez-Navas entre 1995 y 2000. Las transcripciones de los talleres que hemos consultado para realizar esta investigación se encuentran depositadas en el Arxiu Històri</w:t>
      </w:r>
      <w:r w:rsidR="00107D12">
        <w:t>c de Barcelona y u</w:t>
      </w:r>
      <w:r w:rsidR="0070408F" w:rsidRPr="0070408F">
        <w:t xml:space="preserve">n resumen de las mismas fue publicado en la obra </w:t>
      </w:r>
      <w:r w:rsidR="0070408F" w:rsidRPr="0070408F">
        <w:rPr>
          <w:i/>
          <w:iCs/>
        </w:rPr>
        <w:t>Nuestra historia. Taller de historia de Pallejà.</w:t>
      </w:r>
    </w:p>
    <w:p w:rsidR="00C81D52" w:rsidRPr="001F019A" w:rsidRDefault="00C81D52" w:rsidP="000A3857">
      <w:pPr>
        <w:spacing w:line="360" w:lineRule="auto"/>
        <w:jc w:val="both"/>
        <w:rPr>
          <w:rFonts w:ascii="Times New Roman" w:hAnsi="Times New Roman" w:cs="Times New Roman"/>
          <w:lang w:val="es-ES_tradnl"/>
        </w:rPr>
      </w:pPr>
    </w:p>
    <w:p w:rsidR="00C81D52" w:rsidRPr="001F019A" w:rsidRDefault="00C81D52" w:rsidP="000A3857">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 xml:space="preserve">Para el caso de las mujeres que entraron a trabajar en el servicio doméstico, el trabajo con fuentes orales </w:t>
      </w:r>
      <w:r w:rsidR="00107D12">
        <w:rPr>
          <w:rFonts w:ascii="Times New Roman" w:hAnsi="Times New Roman" w:cs="Times New Roman"/>
          <w:lang w:val="es-ES_tradnl"/>
        </w:rPr>
        <w:t>ha permitido</w:t>
      </w:r>
      <w:r w:rsidRPr="001F019A">
        <w:rPr>
          <w:rFonts w:ascii="Times New Roman" w:hAnsi="Times New Roman" w:cs="Times New Roman"/>
          <w:lang w:val="es-ES_tradnl"/>
        </w:rPr>
        <w:t xml:space="preserve"> observar que esta opción estuvo motivada con frecuencia por la necesidad de encontrar alojamiento y obtener al mismo tiempo unos ingresos. De hecho, ante la posibilidad de acc</w:t>
      </w:r>
      <w:r w:rsidR="00107D12">
        <w:rPr>
          <w:rFonts w:ascii="Times New Roman" w:hAnsi="Times New Roman" w:cs="Times New Roman"/>
          <w:lang w:val="es-ES_tradnl"/>
        </w:rPr>
        <w:t>eder a otro tipo de trabajos mejor</w:t>
      </w:r>
      <w:r w:rsidRPr="001F019A">
        <w:rPr>
          <w:rFonts w:ascii="Times New Roman" w:hAnsi="Times New Roman" w:cs="Times New Roman"/>
          <w:lang w:val="es-ES_tradnl"/>
        </w:rPr>
        <w:t xml:space="preserve"> remunerados, como era el peonaje industrial, la opción por el servicio doméstico en régimen de interna de muchas mujeres parece indicar que el acceso a un alojamiento en un contexto de gran dificultad, también tuvo un peso importante. Uno de los testimonios que Jaume Botey recopiló sobre la expe</w:t>
      </w:r>
      <w:r w:rsidR="009C0048">
        <w:rPr>
          <w:rFonts w:ascii="Times New Roman" w:hAnsi="Times New Roman" w:cs="Times New Roman"/>
          <w:lang w:val="es-ES_tradnl"/>
        </w:rPr>
        <w:t>riencia de hombres y mujeres em</w:t>
      </w:r>
      <w:r w:rsidRPr="001F019A">
        <w:rPr>
          <w:rFonts w:ascii="Times New Roman" w:hAnsi="Times New Roman" w:cs="Times New Roman"/>
          <w:lang w:val="es-ES_tradnl"/>
        </w:rPr>
        <w:t xml:space="preserve">igrantes en L'Hospitalet de Llobregat </w:t>
      </w:r>
      <w:r w:rsidR="009C0048">
        <w:rPr>
          <w:rFonts w:ascii="Times New Roman" w:hAnsi="Times New Roman" w:cs="Times New Roman"/>
          <w:lang w:val="es-ES_tradnl"/>
        </w:rPr>
        <w:t xml:space="preserve">durante las décadas de 1950 y 1960 </w:t>
      </w:r>
      <w:r w:rsidRPr="001F019A">
        <w:rPr>
          <w:rFonts w:ascii="Times New Roman" w:hAnsi="Times New Roman" w:cs="Times New Roman"/>
          <w:lang w:val="es-ES_tradnl"/>
        </w:rPr>
        <w:t xml:space="preserve">hace una mención específica a este hecho: </w:t>
      </w:r>
    </w:p>
    <w:p w:rsidR="00C81D52" w:rsidRPr="001F019A" w:rsidRDefault="00C81D52" w:rsidP="000A3857">
      <w:pPr>
        <w:spacing w:line="360" w:lineRule="auto"/>
        <w:jc w:val="both"/>
        <w:rPr>
          <w:rFonts w:ascii="Times New Roman" w:hAnsi="Times New Roman" w:cs="Times New Roman"/>
          <w:lang w:val="es-ES_tradnl"/>
        </w:rPr>
      </w:pPr>
    </w:p>
    <w:p w:rsidR="00C81D52" w:rsidRPr="001F019A" w:rsidRDefault="00C81D52" w:rsidP="000A3857">
      <w:pPr>
        <w:spacing w:line="360" w:lineRule="auto"/>
        <w:ind w:left="720"/>
        <w:jc w:val="both"/>
        <w:rPr>
          <w:rFonts w:ascii="Times New Roman" w:hAnsi="Times New Roman" w:cs="Times New Roman"/>
          <w:lang w:val="es-ES_tradnl"/>
        </w:rPr>
      </w:pPr>
      <w:r w:rsidRPr="001F019A">
        <w:rPr>
          <w:rFonts w:ascii="Times New Roman" w:hAnsi="Times New Roman" w:cs="Times New Roman"/>
          <w:lang w:val="es-ES_tradnl"/>
        </w:rPr>
        <w:lastRenderedPageBreak/>
        <w:t>El trabajo de las mujeres emigrantes no ha sido muy variado. Casi todas las chicas que nos vinimos por los años 50, nos tuvimos que poner a servir. Lo primero, porque en las fábricas se ganaba menos. Y lo segundo, porque, luego ¿dónde te quedabas? Entonces no podías hacer esto que hacen las chicas ahora de poner un piso entre tres o cuatro. Con quinientas pesetas no se podía hacer. Era imposible vivir. Mi hermano, por ejemplo, se hubiera quedado conmigo, pero tenía la madre, la suegra del otro, y todo lo que se quiera, porque vivían realquilados. Y las residencias que había para chicas eran mismamente para gente de carrera o que estudiaba, pero de la clase mía, no. Y así, en cambio, sirviendo en una casa, te daban comida y la cama y no tenías que preocuparte de donde te ibas a quedar (Botey, 1981: 178).</w:t>
      </w:r>
    </w:p>
    <w:p w:rsidR="00C81D52" w:rsidRPr="001F019A" w:rsidRDefault="00C81D52" w:rsidP="000A3857">
      <w:pPr>
        <w:spacing w:line="360" w:lineRule="auto"/>
        <w:jc w:val="both"/>
        <w:rPr>
          <w:rFonts w:ascii="Times New Roman" w:hAnsi="Times New Roman" w:cs="Times New Roman"/>
          <w:lang w:val="es-ES_tradnl"/>
        </w:rPr>
      </w:pPr>
    </w:p>
    <w:p w:rsidR="00C81D52" w:rsidRPr="001F019A" w:rsidRDefault="00C81D52" w:rsidP="000A3857">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Como relata con naturalidad el testimonio de S.P.R., para el caso de la juventud</w:t>
      </w:r>
      <w:r w:rsidR="009C0048">
        <w:rPr>
          <w:rFonts w:ascii="Times New Roman" w:hAnsi="Times New Roman" w:cs="Times New Roman"/>
          <w:lang w:val="es-ES_tradnl"/>
        </w:rPr>
        <w:t xml:space="preserve"> andaluza</w:t>
      </w:r>
      <w:r w:rsidRPr="001F019A">
        <w:rPr>
          <w:rFonts w:ascii="Times New Roman" w:hAnsi="Times New Roman" w:cs="Times New Roman"/>
          <w:lang w:val="es-ES_tradnl"/>
        </w:rPr>
        <w:t xml:space="preserve"> que emigraba en grupo, era frecuente que los hombres se instalaran en pensiones y las mujeres encontraran acomodación en el servicio doméstico. En su caso, los hombres de la localidad </w:t>
      </w:r>
      <w:r w:rsidR="009C0048">
        <w:rPr>
          <w:rFonts w:ascii="Times New Roman" w:hAnsi="Times New Roman" w:cs="Times New Roman"/>
          <w:lang w:val="es-ES_tradnl"/>
        </w:rPr>
        <w:t xml:space="preserve">granadina </w:t>
      </w:r>
      <w:r w:rsidRPr="001F019A">
        <w:rPr>
          <w:rFonts w:ascii="Times New Roman" w:hAnsi="Times New Roman" w:cs="Times New Roman"/>
          <w:lang w:val="es-ES_tradnl"/>
        </w:rPr>
        <w:t>de El Jau y conocidos suyos que fueron llegando, se instalaron en casa de una mestressa y su marido en Can Pagés, Montjuïc, mientras que las mujeres, entre la que se encontraba su novia y futura esposa, siguieron otra trayectoria:</w:t>
      </w:r>
    </w:p>
    <w:p w:rsidR="00C81D52" w:rsidRPr="001F019A" w:rsidRDefault="00C81D52" w:rsidP="000A3857">
      <w:pPr>
        <w:spacing w:line="360" w:lineRule="auto"/>
        <w:jc w:val="both"/>
        <w:rPr>
          <w:rFonts w:ascii="Times New Roman" w:hAnsi="Times New Roman" w:cs="Times New Roman"/>
          <w:lang w:val="es-ES_tradnl"/>
        </w:rPr>
      </w:pPr>
    </w:p>
    <w:p w:rsidR="00C81D52" w:rsidRPr="001F019A" w:rsidRDefault="00C81D52" w:rsidP="000A3857">
      <w:pPr>
        <w:spacing w:line="360" w:lineRule="auto"/>
        <w:ind w:left="720"/>
        <w:jc w:val="both"/>
        <w:rPr>
          <w:rFonts w:ascii="Times New Roman" w:hAnsi="Times New Roman" w:cs="Times New Roman"/>
          <w:lang w:val="es-ES_tradnl"/>
        </w:rPr>
      </w:pPr>
      <w:r w:rsidRPr="001F019A">
        <w:rPr>
          <w:rFonts w:ascii="Times New Roman" w:hAnsi="Times New Roman" w:cs="Times New Roman"/>
          <w:i/>
          <w:iCs/>
          <w:lang w:val="es-ES_tradnl"/>
        </w:rPr>
        <w:t>Al mes se vino mi cuñado y a los tres meses se vinieron las tres niñas, las tres hermanas, y el novio de la mayor. Todos vivíamos de pensión. Las niñas no. Las niñas estaban sirviendo, pero nosotros vivíamos de pensión ahí.</w:t>
      </w:r>
      <w:r w:rsidRPr="001F019A">
        <w:rPr>
          <w:rStyle w:val="Ancladenotaalpie"/>
          <w:rFonts w:ascii="Times New Roman" w:hAnsi="Times New Roman" w:cs="Times New Roman"/>
          <w:lang w:val="es-ES_tradnl"/>
        </w:rPr>
        <w:footnoteReference w:id="2"/>
      </w:r>
    </w:p>
    <w:p w:rsidR="00C81D52" w:rsidRPr="001F019A" w:rsidRDefault="00C81D52" w:rsidP="000A3857">
      <w:pPr>
        <w:spacing w:line="360" w:lineRule="auto"/>
        <w:ind w:left="720"/>
        <w:jc w:val="both"/>
        <w:rPr>
          <w:rFonts w:ascii="Times New Roman" w:hAnsi="Times New Roman" w:cs="Times New Roman"/>
          <w:lang w:val="es-ES_tradnl"/>
        </w:rPr>
      </w:pPr>
    </w:p>
    <w:p w:rsidR="00C81D52" w:rsidRPr="001F019A" w:rsidRDefault="00C81D52" w:rsidP="000A3857">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Sin embargo, en el caso de las familias que emigraban, las experiencias reflejadas en las entrevistas que hemos realizado hacen también hincapié en la vinculación entre el servicio doméstico y la necesidad de encontrar alojamiento. Ese es el caso, por ejemplo, de A.R.H., quien en distintos momentos de su relato recuerda las estrecheces que pasó con su familia en la barraca que habitaban en el núcleo Ramón Casellas del Carmel. En vista de esta situación, su decisión de trabajar interna para una familia residente en la cercana avenida República Argentina estuvo determinada por la necesidad de espacio: “Yo no estaba en mi casa. En todo ese tiempo dormí en la casa de mis padres a lo mejor cuatro noches, porque yo estaba sirviendo. Tenía que estar fuera para que cogiesen los demás”.</w:t>
      </w:r>
      <w:r w:rsidRPr="001F019A">
        <w:rPr>
          <w:rStyle w:val="Ancladenotaalpie"/>
          <w:rFonts w:ascii="Times New Roman" w:hAnsi="Times New Roman" w:cs="Times New Roman"/>
          <w:lang w:val="es-ES_tradnl"/>
        </w:rPr>
        <w:footnoteReference w:id="3"/>
      </w:r>
    </w:p>
    <w:p w:rsidR="00C81D52" w:rsidRPr="001F019A" w:rsidRDefault="00C81D52" w:rsidP="000A3857">
      <w:pPr>
        <w:spacing w:line="360" w:lineRule="auto"/>
        <w:ind w:left="720"/>
        <w:jc w:val="both"/>
        <w:rPr>
          <w:rFonts w:ascii="Times New Roman" w:hAnsi="Times New Roman" w:cs="Times New Roman"/>
          <w:lang w:val="es-ES_tradnl"/>
        </w:rPr>
      </w:pPr>
    </w:p>
    <w:p w:rsidR="00C81D52" w:rsidRPr="001F019A" w:rsidRDefault="00C81D52" w:rsidP="000A3857">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 xml:space="preserve">Una situación similar encontramos en el relato de una mujer oriunda de la localidad granadina de Gor. Su experiencia migratoria tuvo lugar en el año 1957, cuando llegó para instalarse junto a la </w:t>
      </w:r>
      <w:r w:rsidRPr="001F019A">
        <w:rPr>
          <w:rFonts w:ascii="Times New Roman" w:hAnsi="Times New Roman" w:cs="Times New Roman"/>
          <w:lang w:val="es-ES_tradnl"/>
        </w:rPr>
        <w:lastRenderedPageBreak/>
        <w:t>familia numerosa de una tía suya, quienes habían vendido todas sus pertenencias en el pueblo, desplazándose a Barcelona para trabajar. En su caso fueron a parar al núcleo de La Catalana, cercana a Sant Adrià del Besòs, una masía que se había ido alquilando por habitaciones, en una de las cuales se ubicaron nueve personas:</w:t>
      </w:r>
    </w:p>
    <w:p w:rsidR="00C81D52" w:rsidRPr="001F019A" w:rsidRDefault="00C81D52" w:rsidP="000A3857">
      <w:pPr>
        <w:spacing w:line="360" w:lineRule="auto"/>
        <w:jc w:val="both"/>
        <w:rPr>
          <w:rFonts w:ascii="Times New Roman" w:hAnsi="Times New Roman" w:cs="Times New Roman"/>
          <w:lang w:val="es-ES_tradnl"/>
        </w:rPr>
      </w:pPr>
    </w:p>
    <w:p w:rsidR="00C81D52" w:rsidRPr="001F019A" w:rsidRDefault="00C81D52" w:rsidP="000A3857">
      <w:pPr>
        <w:spacing w:line="360" w:lineRule="auto"/>
        <w:ind w:left="720"/>
        <w:jc w:val="both"/>
        <w:rPr>
          <w:rFonts w:ascii="Times New Roman" w:hAnsi="Times New Roman" w:cs="Times New Roman"/>
          <w:lang w:val="es-ES_tradnl"/>
        </w:rPr>
      </w:pPr>
      <w:r w:rsidRPr="001F019A">
        <w:rPr>
          <w:rFonts w:ascii="Times New Roman" w:hAnsi="Times New Roman" w:cs="Times New Roman"/>
          <w:i/>
          <w:iCs/>
          <w:lang w:val="es-ES_tradnl"/>
        </w:rPr>
        <w:t>Llegamos a la estación de Francia y nos estaban esperando y ya mi tío había buscado una habitación (…) Vinimos aquí a la Catalana y teníamos una habitación más chica que esto y luego había otra, un pasillo y una cocinilla. (…) Ponía mi tía una cortina atravesada y en un lado dormía mi primo Miguel Ángel, mi primo Juan y mi primo Gracián, tres hijos de ellos. Y luego en la otra parte dormíamos la Luciana, la Felisilla, la María Lina y yo, en la misma cama (…) Y allí entonces fue donde me buscaron para que yo me pusiera a servir (...) La Luciana y la Felisilla estaban trabajando en una fábrica de hilaturas elásticas. Entonces yo, me buscaron ahí y me fui a servir, con estos de la fábrica. Mi tía me decía: “Yo te diría que te quedaras, pero ya estás viendo</w:t>
      </w:r>
      <w:r w:rsidR="0070408F">
        <w:rPr>
          <w:rFonts w:ascii="Times New Roman" w:hAnsi="Times New Roman" w:cs="Times New Roman"/>
          <w:i/>
          <w:iCs/>
          <w:lang w:val="es-ES_tradnl"/>
        </w:rPr>
        <w:t>”(…)</w:t>
      </w:r>
      <w:r w:rsidRPr="001F019A">
        <w:rPr>
          <w:rFonts w:ascii="Times New Roman" w:hAnsi="Times New Roman" w:cs="Times New Roman"/>
          <w:i/>
          <w:iCs/>
          <w:lang w:val="es-ES_tradnl"/>
        </w:rPr>
        <w:t xml:space="preserve"> Nos acostábamos las cuatro juntas en una cama, y los otros tres y mi tía dentro de un cuchitril con mi tío.</w:t>
      </w:r>
      <w:r w:rsidRPr="001F019A">
        <w:rPr>
          <w:rStyle w:val="Ancladenotaalpie"/>
          <w:rFonts w:ascii="Times New Roman" w:hAnsi="Times New Roman" w:cs="Times New Roman"/>
          <w:lang w:val="es-ES_tradnl"/>
        </w:rPr>
        <w:footnoteReference w:id="4"/>
      </w:r>
    </w:p>
    <w:p w:rsidR="00C81D52" w:rsidRPr="001F019A" w:rsidRDefault="00C81D52" w:rsidP="000A3857">
      <w:pPr>
        <w:spacing w:line="360" w:lineRule="auto"/>
        <w:ind w:left="720"/>
        <w:jc w:val="both"/>
        <w:rPr>
          <w:rFonts w:ascii="Times New Roman" w:hAnsi="Times New Roman" w:cs="Times New Roman"/>
          <w:lang w:val="es-ES_tradnl"/>
        </w:rPr>
      </w:pPr>
    </w:p>
    <w:p w:rsidR="00C81D52" w:rsidRPr="001F019A" w:rsidRDefault="007D00B0" w:rsidP="000A3857">
      <w:pPr>
        <w:spacing w:line="360" w:lineRule="auto"/>
        <w:jc w:val="both"/>
        <w:rPr>
          <w:rFonts w:ascii="Times New Roman" w:hAnsi="Times New Roman" w:cs="Times New Roman"/>
          <w:lang w:val="es-ES_tradnl"/>
        </w:rPr>
      </w:pPr>
      <w:r>
        <w:rPr>
          <w:rStyle w:val="Strong"/>
          <w:rFonts w:ascii="Times New Roman" w:hAnsi="Times New Roman" w:cs="Times New Roman"/>
          <w:b w:val="0"/>
          <w:lang w:val="es-ES_tradnl"/>
        </w:rPr>
        <w:t>Como hemos señalado</w:t>
      </w:r>
      <w:r w:rsidR="00C81D52" w:rsidRPr="001F019A">
        <w:rPr>
          <w:rStyle w:val="Strong"/>
          <w:rFonts w:ascii="Times New Roman" w:hAnsi="Times New Roman" w:cs="Times New Roman"/>
          <w:b w:val="0"/>
          <w:lang w:val="es-ES_tradnl"/>
        </w:rPr>
        <w:t xml:space="preserve">, el </w:t>
      </w:r>
      <w:r>
        <w:rPr>
          <w:rStyle w:val="Strong"/>
          <w:rFonts w:ascii="Times New Roman" w:hAnsi="Times New Roman" w:cs="Times New Roman"/>
          <w:b w:val="0"/>
          <w:lang w:val="es-ES_tradnl"/>
        </w:rPr>
        <w:t>sexo y la edad de las personas migradas</w:t>
      </w:r>
      <w:r w:rsidR="00C81D52" w:rsidRPr="001F019A">
        <w:rPr>
          <w:rStyle w:val="Strong"/>
          <w:rFonts w:ascii="Times New Roman" w:hAnsi="Times New Roman" w:cs="Times New Roman"/>
          <w:b w:val="0"/>
          <w:lang w:val="es-ES_tradnl"/>
        </w:rPr>
        <w:t xml:space="preserve"> determinaron las opciones de alojamiento para </w:t>
      </w:r>
      <w:r>
        <w:rPr>
          <w:rStyle w:val="Strong"/>
          <w:rFonts w:ascii="Times New Roman" w:hAnsi="Times New Roman" w:cs="Times New Roman"/>
          <w:b w:val="0"/>
          <w:lang w:val="es-ES_tradnl"/>
        </w:rPr>
        <w:t xml:space="preserve">quienes llegaron </w:t>
      </w:r>
      <w:r w:rsidR="00C81D52" w:rsidRPr="001F019A">
        <w:rPr>
          <w:rStyle w:val="Strong"/>
          <w:rFonts w:ascii="Times New Roman" w:hAnsi="Times New Roman" w:cs="Times New Roman"/>
          <w:b w:val="0"/>
          <w:lang w:val="es-ES_tradnl"/>
        </w:rPr>
        <w:t>a Barcelona durante el primer franquismo, potenciando la existencia de un mercado</w:t>
      </w:r>
      <w:r>
        <w:rPr>
          <w:rStyle w:val="Strong"/>
          <w:rFonts w:ascii="Times New Roman" w:hAnsi="Times New Roman" w:cs="Times New Roman"/>
          <w:b w:val="0"/>
          <w:lang w:val="es-ES_tradnl"/>
        </w:rPr>
        <w:t xml:space="preserve"> de trabajo</w:t>
      </w:r>
      <w:r w:rsidR="00C81D52" w:rsidRPr="001F019A">
        <w:rPr>
          <w:rStyle w:val="Strong"/>
          <w:rFonts w:ascii="Times New Roman" w:hAnsi="Times New Roman" w:cs="Times New Roman"/>
          <w:b w:val="0"/>
          <w:lang w:val="es-ES_tradnl"/>
        </w:rPr>
        <w:t xml:space="preserve"> en el cual las mujeres </w:t>
      </w:r>
      <w:r>
        <w:rPr>
          <w:rStyle w:val="Strong"/>
          <w:rFonts w:ascii="Times New Roman" w:hAnsi="Times New Roman" w:cs="Times New Roman"/>
          <w:b w:val="0"/>
          <w:lang w:val="es-ES_tradnl"/>
        </w:rPr>
        <w:t xml:space="preserve">migrantes </w:t>
      </w:r>
      <w:r w:rsidR="00C81D52" w:rsidRPr="001F019A">
        <w:rPr>
          <w:rStyle w:val="Strong"/>
          <w:rFonts w:ascii="Times New Roman" w:hAnsi="Times New Roman" w:cs="Times New Roman"/>
          <w:b w:val="0"/>
          <w:lang w:val="es-ES_tradnl"/>
        </w:rPr>
        <w:t>desempeñaron un rol fundamental. Los testimonios recopilados permiten confirmar aquellos indicios que señalan como la extensión del servicio doméstico en calidad de interna se vio reforzado por la necesidad de alojamiento que experimentaban las mujeres migrantes. La dificultad de encontrar vivienda en Barcelona sin duda empujó a muchas mujeres jóvenes a entrar de internas en casas, condicionando sus itinerarios profesionales durante al menos la primera etapa de su vida en la ciudad. Por su parte,</w:t>
      </w:r>
      <w:r>
        <w:rPr>
          <w:rStyle w:val="Strong"/>
          <w:rFonts w:ascii="Times New Roman" w:hAnsi="Times New Roman" w:cs="Times New Roman"/>
          <w:b w:val="0"/>
          <w:lang w:val="es-ES_tradnl"/>
        </w:rPr>
        <w:t xml:space="preserve"> ya ha sido señalado que</w:t>
      </w:r>
      <w:r w:rsidR="00C81D52" w:rsidRPr="001F019A">
        <w:rPr>
          <w:rStyle w:val="Strong"/>
          <w:rFonts w:ascii="Times New Roman" w:hAnsi="Times New Roman" w:cs="Times New Roman"/>
          <w:b w:val="0"/>
          <w:lang w:val="es-ES_tradnl"/>
        </w:rPr>
        <w:t xml:space="preserve"> muchos hombres llegados solos en aquellos años contrataron los servicios de una mestressa y se hospedaron en sus casas. La descripción de ambos tipos de alojamiento no llega a cubrir la diversidad y complejidad de fórmulas de acceso a la vivienda que hubo en Barcelona, tan sólo señala aspectos relevantes de algunas de las más comunes. Sin embargo, es destacable la estrecha vinculación que ambas mantuvieron con la condición asalariada. Ni las mujeres internas en el servicio doméstico, ni los hombres hospedados en casas de mestressas hubieran podido acceder y conservar estos alojamientos sin estar trabajando y cobrando un salario. El disponer de un salario se presentó para este perfil de inmigrantes como una condición para tener </w:t>
      </w:r>
      <w:r w:rsidR="00C81D52" w:rsidRPr="001F019A">
        <w:rPr>
          <w:rStyle w:val="Strong"/>
          <w:rFonts w:ascii="Times New Roman" w:hAnsi="Times New Roman" w:cs="Times New Roman"/>
          <w:b w:val="0"/>
          <w:lang w:val="es-ES_tradnl"/>
        </w:rPr>
        <w:lastRenderedPageBreak/>
        <w:t xml:space="preserve">derecho a casa, circunstancia que no estaba tan presente en otro tipo de hábitats como las barracas, donde niños, ancianos o personas enfermas pudieron también residir. </w:t>
      </w:r>
    </w:p>
    <w:p w:rsidR="007D00B0" w:rsidRDefault="007D00B0" w:rsidP="000A3857">
      <w:pPr>
        <w:spacing w:line="360" w:lineRule="auto"/>
        <w:jc w:val="both"/>
        <w:rPr>
          <w:rStyle w:val="Strong"/>
          <w:rFonts w:ascii="Times New Roman" w:hAnsi="Times New Roman" w:cs="Times New Roman"/>
          <w:b w:val="0"/>
          <w:sz w:val="28"/>
          <w:szCs w:val="28"/>
          <w:lang w:val="es-ES_tradnl"/>
        </w:rPr>
      </w:pPr>
    </w:p>
    <w:p w:rsidR="00C81D52" w:rsidRPr="001F019A" w:rsidRDefault="00C81D52" w:rsidP="000A3857">
      <w:pPr>
        <w:spacing w:line="360" w:lineRule="auto"/>
        <w:jc w:val="both"/>
        <w:rPr>
          <w:rFonts w:ascii="Times New Roman" w:eastAsia="Times New Roman" w:hAnsi="Times New Roman" w:cs="Times New Roman"/>
          <w:lang w:val="es-ES_tradnl"/>
        </w:rPr>
      </w:pPr>
      <w:r w:rsidRPr="001F019A">
        <w:rPr>
          <w:rFonts w:ascii="Times New Roman" w:eastAsia="Times New Roman" w:hAnsi="Times New Roman" w:cs="Times New Roman"/>
          <w:lang w:val="es-ES_tradnl"/>
        </w:rPr>
        <w:t>El trabajo de las mujeres inmigradas durante la década de 1950, constituye una pieza fundamental para comprender las estrategias de inserción individuales y familiares de un sector mayorit</w:t>
      </w:r>
      <w:r w:rsidR="007D00B0">
        <w:rPr>
          <w:rFonts w:ascii="Times New Roman" w:eastAsia="Times New Roman" w:hAnsi="Times New Roman" w:cs="Times New Roman"/>
          <w:lang w:val="es-ES_tradnl"/>
        </w:rPr>
        <w:t>ario de la migración andaluza</w:t>
      </w:r>
      <w:r w:rsidRPr="001F019A">
        <w:rPr>
          <w:rFonts w:ascii="Times New Roman" w:eastAsia="Times New Roman" w:hAnsi="Times New Roman" w:cs="Times New Roman"/>
          <w:lang w:val="es-ES_tradnl"/>
        </w:rPr>
        <w:t xml:space="preserve"> durante el periodo investigado. L</w:t>
      </w:r>
      <w:r w:rsidR="007D00B0">
        <w:rPr>
          <w:rFonts w:ascii="Times New Roman" w:eastAsia="Times New Roman" w:hAnsi="Times New Roman" w:cs="Times New Roman"/>
          <w:lang w:val="es-ES_tradnl"/>
        </w:rPr>
        <w:t xml:space="preserve">a contribución de las mujeres </w:t>
      </w:r>
      <w:r w:rsidRPr="001F019A">
        <w:rPr>
          <w:rFonts w:ascii="Times New Roman" w:eastAsia="Times New Roman" w:hAnsi="Times New Roman" w:cs="Times New Roman"/>
          <w:lang w:val="es-ES_tradnl"/>
        </w:rPr>
        <w:t xml:space="preserve">migrantes a las economías familiares tuvo lugar de una manera similar a como se había desarrollado en </w:t>
      </w:r>
      <w:r w:rsidR="007D00B0">
        <w:rPr>
          <w:rFonts w:ascii="Times New Roman" w:eastAsia="Times New Roman" w:hAnsi="Times New Roman" w:cs="Times New Roman"/>
          <w:lang w:val="es-ES_tradnl"/>
        </w:rPr>
        <w:t>la Andalucía</w:t>
      </w:r>
      <w:r w:rsidRPr="001F019A">
        <w:rPr>
          <w:rFonts w:ascii="Times New Roman" w:eastAsia="Times New Roman" w:hAnsi="Times New Roman" w:cs="Times New Roman"/>
          <w:lang w:val="es-ES_tradnl"/>
        </w:rPr>
        <w:t xml:space="preserve"> rural, ya fuera a través de la aportación de recursos económicos fruto de la obtención de un salario, como en el ámbito del trabajo reproductivo. Podemos encontrar varios ejemplos de ello en los testimonios de mujeres inmigrantes, en su gran mayoría andaluzas, recopilados en el </w:t>
      </w:r>
      <w:r w:rsidR="000931E0">
        <w:rPr>
          <w:rFonts w:ascii="Times New Roman" w:eastAsia="Times New Roman" w:hAnsi="Times New Roman" w:cs="Times New Roman"/>
          <w:lang w:val="es-ES_tradnl"/>
        </w:rPr>
        <w:t xml:space="preserve">citado </w:t>
      </w:r>
      <w:r w:rsidRPr="001F019A">
        <w:rPr>
          <w:rFonts w:ascii="Times New Roman" w:eastAsia="Times New Roman" w:hAnsi="Times New Roman" w:cs="Times New Roman"/>
          <w:lang w:val="es-ES_tradnl"/>
        </w:rPr>
        <w:t>Taller de Historia de Pallejà que tuvo lugar en esta localidad del Baix Llobregat a finales de la década de 1990. Las historias de vida que recoge este trabajo, ofrecen una visión panorámica de las múltiples modalidades que adoptó la actividad económica de las mujeres inmigradas. Ana Lozano, una de las participantes en los talleres y oriunda de Benalúa de Guadix, señalaba que, en ese aspecto, las mujeres ya participaban igualmente del trabajo agrícola en sus localidades de procedencia: “</w:t>
      </w:r>
      <w:r w:rsidRPr="001F019A">
        <w:rPr>
          <w:rFonts w:ascii="Times New Roman" w:hAnsi="Times New Roman" w:cs="Times New Roman"/>
          <w:lang w:val="es-ES_tradnl"/>
        </w:rPr>
        <w:t xml:space="preserve">Antes las mujeres, por lo menos allí en Andalucía, colaboraban mucho en el campo (…) Todos los trabajos que había en el campo podían hacerlos las mujeres (…) Había mujeres que iban en cuadrillas que hacían hasta </w:t>
      </w:r>
      <w:r w:rsidRPr="001F019A">
        <w:rPr>
          <w:rFonts w:ascii="Times New Roman" w:eastAsia="Times New Roman" w:hAnsi="Times New Roman" w:cs="Times New Roman"/>
          <w:lang w:val="es-ES_tradnl"/>
        </w:rPr>
        <w:t>segar, ¿eh?”</w:t>
      </w:r>
      <w:r w:rsidRPr="001F019A">
        <w:rPr>
          <w:rStyle w:val="Ancladenotaalpie"/>
          <w:rFonts w:ascii="Times New Roman" w:eastAsia="Times New Roman" w:hAnsi="Times New Roman" w:cs="Times New Roman"/>
          <w:lang w:val="es-ES_tradnl"/>
        </w:rPr>
        <w:footnoteReference w:id="5"/>
      </w:r>
    </w:p>
    <w:p w:rsidR="00C81D52" w:rsidRPr="001F019A" w:rsidRDefault="00C81D52" w:rsidP="000A3857">
      <w:pPr>
        <w:spacing w:line="360" w:lineRule="auto"/>
        <w:jc w:val="both"/>
        <w:rPr>
          <w:rFonts w:ascii="Times New Roman" w:eastAsia="Times New Roman" w:hAnsi="Times New Roman" w:cs="Times New Roman"/>
          <w:lang w:val="es-ES_tradnl"/>
        </w:rPr>
      </w:pPr>
    </w:p>
    <w:p w:rsidR="003E2332" w:rsidRPr="001F019A" w:rsidRDefault="003E2332" w:rsidP="003E2332">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El período investigado asistió al mayor crecimiento de la actividad femenina experimentado durante el siglo XX en el conjunto del Estado español. En el caso barcelonés este crecimiento se vio reducido por la crisis en el sector del textil y la confección, que ocupaba a la mayoría de mujeres. La incorporación femenina al mercado de trabajo debe atribuirse, por tanto, a las extremas necesidades económicas de posguerra y al fracaso del Estado franquista en la constitución de un salario familiar, en un contexto en el cual los modelos de domesticidad reducían la participación de la mujer en el sustento familiar.</w:t>
      </w:r>
      <w:r w:rsidRPr="001F019A">
        <w:rPr>
          <w:rStyle w:val="Ancladenotaalpie"/>
          <w:rFonts w:ascii="Times New Roman" w:hAnsi="Times New Roman" w:cs="Times New Roman"/>
          <w:lang w:val="es-ES_tradnl"/>
        </w:rPr>
        <w:footnoteReference w:id="6"/>
      </w:r>
      <w:r w:rsidRPr="001F019A">
        <w:rPr>
          <w:rFonts w:ascii="Times New Roman" w:hAnsi="Times New Roman" w:cs="Times New Roman"/>
          <w:lang w:val="es-ES_tradnl"/>
        </w:rPr>
        <w:t xml:space="preserve"> La ley de Subsidios familiares de 1938, la creación del Plus de cargas familiares en 1945 o las regulaciones por las cuales cualquier mujer casada necesitaba la autorización de su marido para tener un contrato de trabajo, estuvieron encaminadas a reforzar la dependencia femenina del salario masculino (Nash, 2010). </w:t>
      </w:r>
    </w:p>
    <w:p w:rsidR="003E2332" w:rsidRPr="001F019A" w:rsidRDefault="003E2332" w:rsidP="003E2332">
      <w:pPr>
        <w:spacing w:line="360" w:lineRule="auto"/>
        <w:jc w:val="both"/>
        <w:rPr>
          <w:rFonts w:ascii="Times New Roman" w:hAnsi="Times New Roman" w:cs="Times New Roman"/>
          <w:lang w:val="es-ES_tradnl"/>
        </w:rPr>
      </w:pPr>
    </w:p>
    <w:p w:rsidR="003467C7" w:rsidRDefault="003E2332" w:rsidP="000931E0">
      <w:pPr>
        <w:spacing w:line="360" w:lineRule="auto"/>
        <w:jc w:val="both"/>
        <w:rPr>
          <w:rFonts w:ascii="Times New Roman" w:eastAsia="CIDFont+F2" w:hAnsi="Times New Roman" w:cs="Times New Roman"/>
          <w:kern w:val="0"/>
          <w:lang w:eastAsia="es-ES" w:bidi="ar-SA"/>
        </w:rPr>
      </w:pPr>
      <w:r w:rsidRPr="001F019A">
        <w:rPr>
          <w:rFonts w:ascii="Times New Roman" w:hAnsi="Times New Roman" w:cs="Times New Roman"/>
          <w:lang w:val="es-ES_tradnl"/>
        </w:rPr>
        <w:t>En ese contexto, l</w:t>
      </w:r>
      <w:r w:rsidRPr="001F019A">
        <w:rPr>
          <w:rFonts w:ascii="Times New Roman" w:eastAsia="Times New Roman" w:hAnsi="Times New Roman" w:cs="Times New Roman"/>
          <w:lang w:val="es-ES_tradnl"/>
        </w:rPr>
        <w:t xml:space="preserve">as experiencias laborales al alcance de las mujeres inmigradas en la Barcelona de posguerra, respondieron a procesos y circunstancias específicas, tanto personales como </w:t>
      </w:r>
      <w:r w:rsidRPr="001F019A">
        <w:rPr>
          <w:rFonts w:ascii="Times New Roman" w:eastAsia="Times New Roman" w:hAnsi="Times New Roman" w:cs="Times New Roman"/>
          <w:lang w:val="es-ES_tradnl"/>
        </w:rPr>
        <w:lastRenderedPageBreak/>
        <w:t>estructurales. Estos factores fueron situando a las mujeres inmigradas en ámbitos determinados del mercado laboral barcelonés desde los cuales pudieron ejercer una actividad económica. Dos de estos ámbitos principales fueron el servicio doméstico y el peonaje industrial</w:t>
      </w:r>
      <w:r w:rsidR="000931E0">
        <w:rPr>
          <w:rFonts w:ascii="Times New Roman" w:eastAsia="Times New Roman" w:hAnsi="Times New Roman" w:cs="Times New Roman"/>
          <w:lang w:val="es-ES_tradnl"/>
        </w:rPr>
        <w:t>. Para el caso del primero, a partir de</w:t>
      </w:r>
      <w:r w:rsidR="000931E0">
        <w:rPr>
          <w:rFonts w:ascii="Times New Roman" w:eastAsia="CIDFont+F2" w:hAnsi="Times New Roman" w:cs="Times New Roman"/>
          <w:kern w:val="0"/>
          <w:lang w:eastAsia="es-ES" w:bidi="ar-SA"/>
        </w:rPr>
        <w:t xml:space="preserve"> la década de 1940 </w:t>
      </w:r>
      <w:r w:rsidR="003467C7" w:rsidRPr="001F019A">
        <w:rPr>
          <w:rFonts w:ascii="Times New Roman" w:eastAsia="CIDFont+F2" w:hAnsi="Times New Roman" w:cs="Times New Roman"/>
          <w:kern w:val="0"/>
          <w:lang w:eastAsia="es-ES" w:bidi="ar-SA"/>
        </w:rPr>
        <w:t>se producirá un</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crecimiento cuantitativo de las sirvientas en la capital catalana, que situarán de nuevo el</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servicio doméstico en las cotas de actividad de 1860, según cuantifican los Censos Nacionales</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de Població</w:t>
      </w:r>
      <w:r w:rsidR="00CF32FB">
        <w:rPr>
          <w:rFonts w:ascii="Times New Roman" w:eastAsia="CIDFont+F2" w:hAnsi="Times New Roman" w:cs="Times New Roman"/>
          <w:kern w:val="0"/>
          <w:lang w:eastAsia="es-ES" w:bidi="ar-SA"/>
        </w:rPr>
        <w:t>n (Borrell-Cairol, 2016)</w:t>
      </w:r>
      <w:r w:rsidR="003467C7" w:rsidRPr="001F019A">
        <w:rPr>
          <w:rFonts w:ascii="Times New Roman" w:eastAsia="CIDFont+F2" w:hAnsi="Times New Roman" w:cs="Times New Roman"/>
          <w:kern w:val="0"/>
          <w:lang w:eastAsia="es-ES" w:bidi="ar-SA"/>
        </w:rPr>
        <w:t>.</w:t>
      </w:r>
      <w:r>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Con todo, en el conjunto del estado, el servicio doméstico se configuró como una de las</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pocas oportunidades laborales para muchas mujeres, concentrando en él más de la mitad de la</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población activa femenina en los años de la posguerr</w:t>
      </w:r>
      <w:r w:rsidR="00CF32FB">
        <w:rPr>
          <w:rFonts w:ascii="Times New Roman" w:eastAsia="CIDFont+F2" w:hAnsi="Times New Roman" w:cs="Times New Roman"/>
          <w:kern w:val="0"/>
          <w:lang w:eastAsia="es-ES" w:bidi="ar-SA"/>
        </w:rPr>
        <w:t>a.</w:t>
      </w:r>
      <w:r w:rsidR="003467C7" w:rsidRPr="001F019A">
        <w:rPr>
          <w:rFonts w:ascii="Times New Roman" w:eastAsia="CIDFont+F2" w:hAnsi="Times New Roman" w:cs="Times New Roman"/>
          <w:kern w:val="0"/>
          <w:lang w:eastAsia="es-ES" w:bidi="ar-SA"/>
        </w:rPr>
        <w:t xml:space="preserve"> Para el caso barcelonés, y pese al subregistro de la</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actividad femenina que cabe esperar en los Censos Nacionales de Población, y que afectaría</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principalmente a mujeres casadas, podemos ver como entre 1940 y 1950 el porcentaje de</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mujeres activas en el servicio domést</w:t>
      </w:r>
      <w:r w:rsidR="000931E0">
        <w:rPr>
          <w:rFonts w:ascii="Times New Roman" w:eastAsia="CIDFont+F2" w:hAnsi="Times New Roman" w:cs="Times New Roman"/>
          <w:kern w:val="0"/>
          <w:lang w:eastAsia="es-ES" w:bidi="ar-SA"/>
        </w:rPr>
        <w:t>ico y servicios personales pasarían</w:t>
      </w:r>
      <w:r w:rsidR="003467C7" w:rsidRPr="001F019A">
        <w:rPr>
          <w:rFonts w:ascii="Times New Roman" w:eastAsia="CIDFont+F2" w:hAnsi="Times New Roman" w:cs="Times New Roman"/>
          <w:kern w:val="0"/>
          <w:lang w:eastAsia="es-ES" w:bidi="ar-SA"/>
        </w:rPr>
        <w:t xml:space="preserve"> de representar el 26,34</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al 36,64%. En cambio, un descenso de una</w:t>
      </w:r>
      <w:r w:rsidR="000931E0">
        <w:rPr>
          <w:rFonts w:ascii="Times New Roman" w:eastAsia="CIDFont+F2" w:hAnsi="Times New Roman" w:cs="Times New Roman"/>
          <w:kern w:val="0"/>
          <w:lang w:eastAsia="es-ES" w:bidi="ar-SA"/>
        </w:rPr>
        <w:t xml:space="preserve"> magnitud similar se experimentó</w:t>
      </w:r>
      <w:r w:rsidR="003467C7" w:rsidRPr="001F019A">
        <w:rPr>
          <w:rFonts w:ascii="Times New Roman" w:eastAsia="CIDFont+F2" w:hAnsi="Times New Roman" w:cs="Times New Roman"/>
          <w:kern w:val="0"/>
          <w:lang w:eastAsia="es-ES" w:bidi="ar-SA"/>
        </w:rPr>
        <w:t xml:space="preserve"> en las trabajadoras</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del sector secundario, que en 1950 representaban el 38,12% de la población activa femenina,</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un porcentaje similar al de las trabajadoras domésticas. Podemos constatar, así, la importancia</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que adquirió el servicio doméstico de la ciudad de Barcelona en los primeros años del</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Franquismo, convirtiéndose en un impo</w:t>
      </w:r>
      <w:r w:rsidR="005E2002">
        <w:rPr>
          <w:rFonts w:ascii="Times New Roman" w:eastAsia="CIDFont+F2" w:hAnsi="Times New Roman" w:cs="Times New Roman"/>
          <w:kern w:val="0"/>
          <w:lang w:eastAsia="es-ES" w:bidi="ar-SA"/>
        </w:rPr>
        <w:t xml:space="preserve">rtante nicho de trabajo femenino. </w:t>
      </w:r>
      <w:r w:rsidR="003467C7" w:rsidRPr="001F019A">
        <w:rPr>
          <w:rFonts w:ascii="Times New Roman" w:eastAsia="CIDFont+F2" w:hAnsi="Times New Roman" w:cs="Times New Roman"/>
          <w:kern w:val="0"/>
          <w:lang w:eastAsia="es-ES" w:bidi="ar-SA"/>
        </w:rPr>
        <w:t>El trabajo en el servicio doméstico interno se realizaba en muchas ocasiones como</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oportunidad laboral a temprana edad con voluntad de ascenso social mediante el ahorro, y se</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configuró como una opción para mujeres jóvenes y solteras, que lo veían como una fase en su</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ciclo vital con objetivo de es</w:t>
      </w:r>
      <w:r w:rsidR="005E2002">
        <w:rPr>
          <w:rFonts w:ascii="Times New Roman" w:eastAsia="CIDFont+F2" w:hAnsi="Times New Roman" w:cs="Times New Roman"/>
          <w:kern w:val="0"/>
          <w:lang w:eastAsia="es-ES" w:bidi="ar-SA"/>
        </w:rPr>
        <w:t>tablecerse de forma definitiva en</w:t>
      </w:r>
      <w:r w:rsidR="003467C7" w:rsidRPr="001F019A">
        <w:rPr>
          <w:rFonts w:ascii="Times New Roman" w:eastAsia="CIDFont+F2" w:hAnsi="Times New Roman" w:cs="Times New Roman"/>
          <w:kern w:val="0"/>
          <w:lang w:eastAsia="es-ES" w:bidi="ar-SA"/>
        </w:rPr>
        <w:t xml:space="preserve"> la ciudad y ampliar así sus</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perspectivas de futuro.</w:t>
      </w:r>
      <w:r>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La relación entre servicio doméstico e inmigración presenta probablemente unos de los</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datos más relevantes de este estudio. La tendencia de sustitución de criadas nacidas en</w:t>
      </w:r>
      <w:r>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Catalunya por mujeres procedentes del resto del Estado, iniciada antes de 1930, se profundizó</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 xml:space="preserve">después de la Guerra Civil. A través de los datos de 1950 para </w:t>
      </w:r>
      <w:r w:rsidR="000931E0">
        <w:rPr>
          <w:rFonts w:ascii="Times New Roman" w:eastAsia="CIDFont+F2" w:hAnsi="Times New Roman" w:cs="Times New Roman"/>
          <w:kern w:val="0"/>
          <w:lang w:eastAsia="es-ES" w:bidi="ar-SA"/>
        </w:rPr>
        <w:t xml:space="preserve">barrios acomodados de la capital catalana como </w:t>
      </w:r>
      <w:r w:rsidR="003467C7" w:rsidRPr="001F019A">
        <w:rPr>
          <w:rFonts w:ascii="Times New Roman" w:eastAsia="CIDFont+F2" w:hAnsi="Times New Roman" w:cs="Times New Roman"/>
          <w:kern w:val="0"/>
          <w:lang w:eastAsia="es-ES" w:bidi="ar-SA"/>
        </w:rPr>
        <w:t>El Putxet i el Farró y La</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Bonanova, podemos ver como prácticamente el 85% de las mujeres que se dedicaban al</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servicio doméstico habían nacido fuera de Catalunya, situándose veinte puntos por encima de</w:t>
      </w:r>
      <w:r w:rsidR="00EF3D17" w:rsidRPr="001F019A">
        <w:rPr>
          <w:rFonts w:ascii="Times New Roman" w:eastAsia="CIDFont+F2" w:hAnsi="Times New Roman" w:cs="Times New Roman"/>
          <w:kern w:val="0"/>
          <w:lang w:eastAsia="es-ES" w:bidi="ar-SA"/>
        </w:rPr>
        <w:t xml:space="preserve"> </w:t>
      </w:r>
      <w:r w:rsidR="003467C7" w:rsidRPr="001F019A">
        <w:rPr>
          <w:rFonts w:ascii="Times New Roman" w:eastAsia="CIDFont+F2" w:hAnsi="Times New Roman" w:cs="Times New Roman"/>
          <w:kern w:val="0"/>
          <w:lang w:eastAsia="es-ES" w:bidi="ar-SA"/>
        </w:rPr>
        <w:t>las cifras de 1930</w:t>
      </w:r>
      <w:r w:rsidR="005E2002">
        <w:rPr>
          <w:rFonts w:ascii="Times New Roman" w:eastAsia="CIDFont+F2" w:hAnsi="Times New Roman" w:cs="Times New Roman"/>
          <w:kern w:val="0"/>
          <w:lang w:eastAsia="es-ES" w:bidi="ar-SA"/>
        </w:rPr>
        <w:t xml:space="preserve"> (Tusell y Roger, 2023)</w:t>
      </w:r>
      <w:r w:rsidR="003467C7" w:rsidRPr="001F019A">
        <w:rPr>
          <w:rFonts w:ascii="Times New Roman" w:eastAsia="CIDFont+F2" w:hAnsi="Times New Roman" w:cs="Times New Roman"/>
          <w:kern w:val="0"/>
          <w:lang w:eastAsia="es-ES" w:bidi="ar-SA"/>
        </w:rPr>
        <w:t>.</w:t>
      </w:r>
    </w:p>
    <w:p w:rsidR="003B0203" w:rsidRPr="003B0203" w:rsidRDefault="003B0203" w:rsidP="003B0203">
      <w:pPr>
        <w:suppressAutoHyphens w:val="0"/>
        <w:autoSpaceDE w:val="0"/>
        <w:autoSpaceDN w:val="0"/>
        <w:adjustRightInd w:val="0"/>
        <w:spacing w:line="360" w:lineRule="auto"/>
        <w:jc w:val="both"/>
        <w:rPr>
          <w:rFonts w:ascii="Times New Roman" w:eastAsia="CIDFont+F2" w:hAnsi="Times New Roman" w:cs="Times New Roman"/>
          <w:kern w:val="0"/>
          <w:lang w:eastAsia="es-ES" w:bidi="ar-SA"/>
        </w:rPr>
      </w:pPr>
    </w:p>
    <w:p w:rsidR="003467C7" w:rsidRPr="001F019A" w:rsidRDefault="003467C7" w:rsidP="000A3857">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La falta de una experiencia previa en el mundo fabril de las trabajadoras inmigrantes llegadas a Barcelona en las décadas de posguerra, así como la mayor dificultad para acceder al peonaje industrial sin contactos previos, orientó muchas de sus trayectorias laborales a los empleos vinculados con la limpieza y los cuidados. La variedad de casos consultados permite vislumbrar diferencias en función de la edad y el momento de llegada a Barcelona. Algunos de los testimonios rec</w:t>
      </w:r>
      <w:r w:rsidR="00C8123B">
        <w:rPr>
          <w:rFonts w:ascii="Times New Roman" w:hAnsi="Times New Roman" w:cs="Times New Roman"/>
          <w:lang w:val="es-ES_tradnl"/>
        </w:rPr>
        <w:t>opilados</w:t>
      </w:r>
      <w:r w:rsidRPr="001F019A">
        <w:rPr>
          <w:rFonts w:ascii="Times New Roman" w:hAnsi="Times New Roman" w:cs="Times New Roman"/>
          <w:lang w:val="es-ES_tradnl"/>
        </w:rPr>
        <w:t xml:space="preserve"> recogen la experiencia de mujeres que fueron contratadas de forma verbal en sus localidades de origen para venir a trabajar a Barcelona en el servicio doméstico. Otras, en cambio, </w:t>
      </w:r>
      <w:r w:rsidRPr="001F019A">
        <w:rPr>
          <w:rFonts w:ascii="Times New Roman" w:hAnsi="Times New Roman" w:cs="Times New Roman"/>
          <w:lang w:val="es-ES_tradnl"/>
        </w:rPr>
        <w:lastRenderedPageBreak/>
        <w:t>encontraron en este trabajo un modo más directo de inserción en la nueva sociedad que encontraron al llegar.</w:t>
      </w:r>
    </w:p>
    <w:p w:rsidR="003467C7" w:rsidRPr="001F019A" w:rsidRDefault="003467C7" w:rsidP="000A3857">
      <w:pPr>
        <w:spacing w:line="360" w:lineRule="auto"/>
        <w:jc w:val="both"/>
        <w:rPr>
          <w:rFonts w:ascii="Times New Roman" w:hAnsi="Times New Roman" w:cs="Times New Roman"/>
          <w:lang w:val="es-ES_tradnl"/>
        </w:rPr>
      </w:pPr>
    </w:p>
    <w:p w:rsidR="003467C7" w:rsidRPr="001F019A" w:rsidRDefault="003467C7" w:rsidP="000A3857">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 xml:space="preserve">Como </w:t>
      </w:r>
      <w:r w:rsidR="003B0203">
        <w:rPr>
          <w:rFonts w:ascii="Times New Roman" w:hAnsi="Times New Roman" w:cs="Times New Roman"/>
          <w:lang w:val="es-ES_tradnl"/>
        </w:rPr>
        <w:t xml:space="preserve">hemos </w:t>
      </w:r>
      <w:r w:rsidRPr="001F019A">
        <w:rPr>
          <w:rFonts w:ascii="Times New Roman" w:hAnsi="Times New Roman" w:cs="Times New Roman"/>
          <w:lang w:val="es-ES_tradnl"/>
        </w:rPr>
        <w:t>des</w:t>
      </w:r>
      <w:r w:rsidR="003B0203">
        <w:rPr>
          <w:rFonts w:ascii="Times New Roman" w:hAnsi="Times New Roman" w:cs="Times New Roman"/>
          <w:lang w:val="es-ES_tradnl"/>
        </w:rPr>
        <w:t>ta</w:t>
      </w:r>
      <w:r w:rsidR="00C8123B">
        <w:rPr>
          <w:rFonts w:ascii="Times New Roman" w:hAnsi="Times New Roman" w:cs="Times New Roman"/>
          <w:lang w:val="es-ES_tradnl"/>
        </w:rPr>
        <w:t>ca</w:t>
      </w:r>
      <w:r w:rsidR="003B0203">
        <w:rPr>
          <w:rFonts w:ascii="Times New Roman" w:hAnsi="Times New Roman" w:cs="Times New Roman"/>
          <w:lang w:val="es-ES_tradnl"/>
        </w:rPr>
        <w:t>do,</w:t>
      </w:r>
      <w:r w:rsidRPr="001F019A">
        <w:rPr>
          <w:rFonts w:ascii="Times New Roman" w:hAnsi="Times New Roman" w:cs="Times New Roman"/>
          <w:lang w:val="es-ES_tradnl"/>
        </w:rPr>
        <w:t xml:space="preserve"> la cuestión del hábitat fue clave a la hora de optar por el trabajo en el servicio doméstico, fundamentalmente en el caso de mujeres jóvenes recién llegadas a Barcelona, ya que resultaba una ventaja para encontrar alojamiento. Esta circunstancia establecía para ellas una diferencia fundamental entre los que se denominaba servir y lo que era definido como “hacer faenas”. Servir implicaba generalmente una condición de interna. Para aquellas mujeres, generalmente de menor edad y que llegaban sin cargas familiares, las labores en el servicio doméstico implicaban entrar de internas a servir como empleadas en alguna casa. Un estudio sobre servicio doméstico en la ciudad de Terrassa entre 1940 y 1960, basado en el vaciado de los cinco padrones que comprende ese período, describía las características de las mujeres que estaban internas, lo cual nos permite observar dinámicas que pudieron replicarse en otras localidades industriales cercanas a Barcelona y en la misma capital catalana (Farré París &amp; García García, 2001). En base a los datos recopilados se observa que el año 1955 fue el momento en que Terrassa contaba con el mayor número de </w:t>
      </w:r>
      <w:r w:rsidRPr="001F019A">
        <w:rPr>
          <w:rFonts w:ascii="Times New Roman" w:hAnsi="Times New Roman" w:cs="Times New Roman"/>
          <w:i/>
          <w:iCs/>
          <w:lang w:val="es-ES_tradnl"/>
        </w:rPr>
        <w:t>minyones</w:t>
      </w:r>
      <w:r w:rsidRPr="001F019A">
        <w:rPr>
          <w:rFonts w:ascii="Times New Roman" w:hAnsi="Times New Roman" w:cs="Times New Roman"/>
          <w:lang w:val="es-ES_tradnl"/>
        </w:rPr>
        <w:t xml:space="preserve"> (criadas) de todo el período investigado. Se trataba de un total de 1.040 mujeres, de las cuales el 88,20% eran solteras. Esta dinámica se había ido agudizando a partir de 1950 al coincidir con la llegada de inmigración de posguerra, en la cual se percibió una creciente llegada de mujeres andaluzas.</w:t>
      </w:r>
    </w:p>
    <w:p w:rsidR="003467C7" w:rsidRPr="001F019A" w:rsidRDefault="003467C7" w:rsidP="000A3857">
      <w:pPr>
        <w:spacing w:line="360" w:lineRule="auto"/>
        <w:jc w:val="both"/>
        <w:rPr>
          <w:rFonts w:ascii="Times New Roman" w:hAnsi="Times New Roman" w:cs="Times New Roman"/>
          <w:lang w:val="es-ES_tradnl"/>
        </w:rPr>
      </w:pPr>
    </w:p>
    <w:p w:rsidR="003467C7" w:rsidRPr="001F019A" w:rsidRDefault="003467C7" w:rsidP="000A3857">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 xml:space="preserve">Durante la década de 1950 se observó que las edades de las mujeres que trabajaban internas se encontraban entre los 15 y los 30 años. Estos datos correspondían al 52,3% del total de trabajadoras del hogar de la provincia de Barcelona, mientras que en Terrassa el porcentaje en 1955 era de un 74,2% de mujeres sirviendo con esas edades. El porcentaje de mujeres andaluzas se fue ampliando a lo largo del periodo investigado. Del total de mujeres trabajando en el servicio doméstico egarense, en 1950 el 29,4% eran andaluzas, el 36,7% en 1955 y el 42,4% en 1960, la mayoría procedentes de las provincias de Almería, Córdoba y Jaén. El servicio estaba concentrado en las familias de industriales y comerciantes, incluyendo la mediana burguesía. Internas en casas de estas familias, trabajaban generalmente como niñeras, cocineras o camareras y en muchos casos contribuían al trabajo de sus patrones, despachando, repartiendo o reponiendo en el caso de que estos tuvieran una tienda. A pesar de que en algunos casos aprendían a cocinar o a coser en casa de sus empleadores, los desajustes de los salarios que percibían estaban relacionados con la falta de legislación laboral de aquel sector. Estas circunstancias generaban bastante movilidad laboral, por la facilidad de encontrar otras casas para servir o entrar a trabajar en fábricas. De hecho, a partir de los años 60 se </w:t>
      </w:r>
      <w:r w:rsidRPr="001F019A">
        <w:rPr>
          <w:rFonts w:ascii="Times New Roman" w:hAnsi="Times New Roman" w:cs="Times New Roman"/>
          <w:lang w:val="es-ES_tradnl"/>
        </w:rPr>
        <w:lastRenderedPageBreak/>
        <w:t>percibiría un cambio en el hecho de pasar menos tiempo internas (Farré París &amp; García García, 2001).</w:t>
      </w:r>
    </w:p>
    <w:p w:rsidR="003467C7" w:rsidRPr="001F019A" w:rsidRDefault="003467C7" w:rsidP="000A3857">
      <w:pPr>
        <w:spacing w:line="360" w:lineRule="auto"/>
        <w:jc w:val="both"/>
        <w:rPr>
          <w:rFonts w:ascii="Times New Roman" w:hAnsi="Times New Roman" w:cs="Times New Roman"/>
          <w:lang w:val="es-ES_tradnl"/>
        </w:rPr>
      </w:pPr>
    </w:p>
    <w:p w:rsidR="003467C7" w:rsidRDefault="003467C7" w:rsidP="005E2002">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Frente a esta situación de internas, “hacer faenas” respondía más bien a un empleo temporal desarrollado durante un horario concreto y que permitía compaginar esta actividad económica con otras. Una experiencia laboral que era frecuente en los casos de las mujeres casadas que vivían en enclaves barraquistas, como los del Carmel, y que contribuían de ese modo a la economía familiar:</w:t>
      </w:r>
    </w:p>
    <w:p w:rsidR="005E2002" w:rsidRPr="001F019A" w:rsidRDefault="005E2002" w:rsidP="005E2002">
      <w:pPr>
        <w:spacing w:line="360" w:lineRule="auto"/>
        <w:jc w:val="both"/>
        <w:rPr>
          <w:rFonts w:ascii="Times New Roman" w:hAnsi="Times New Roman" w:cs="Times New Roman"/>
          <w:lang w:val="es-ES_tradnl"/>
        </w:rPr>
      </w:pPr>
    </w:p>
    <w:p w:rsidR="003467C7" w:rsidRPr="001F019A" w:rsidRDefault="003467C7" w:rsidP="000A3857">
      <w:pPr>
        <w:spacing w:line="360" w:lineRule="auto"/>
        <w:ind w:left="709"/>
        <w:jc w:val="both"/>
        <w:rPr>
          <w:rFonts w:ascii="Times New Roman" w:hAnsi="Times New Roman" w:cs="Times New Roman"/>
          <w:i/>
          <w:iCs/>
          <w:lang w:val="es-ES_tradnl"/>
        </w:rPr>
      </w:pPr>
      <w:r w:rsidRPr="001F019A">
        <w:rPr>
          <w:rFonts w:ascii="Times New Roman" w:hAnsi="Times New Roman" w:cs="Times New Roman"/>
          <w:i/>
          <w:iCs/>
          <w:lang w:val="es-ES_tradnl"/>
        </w:rPr>
        <w:t>La mayoría de las mujeres iban a hacer faenas en las casas. Mi madre por ejemplo estuvo trabajando en el barrio de Gracia. Tuvo la suerte de tener la casa aquí cerca, pero luego las mujeres iban a trabajar a la Barceloneta o donde fuera. Ya con el tiempo las mujeres fueron recolocándose y buscando los trabajos más cómodos. En la medida en que ya estabas más orientado aquí ya podías ir escogiendo un poquillo más. Pero cuando se llegó aquí, lo primero que se encontraba.</w:t>
      </w:r>
      <w:r w:rsidRPr="001F019A">
        <w:rPr>
          <w:rStyle w:val="Ancladenotaalpie"/>
          <w:rFonts w:ascii="Times New Roman" w:hAnsi="Times New Roman" w:cs="Times New Roman"/>
          <w:i/>
          <w:iCs/>
          <w:lang w:val="es-ES_tradnl"/>
        </w:rPr>
        <w:footnoteReference w:id="7"/>
      </w:r>
    </w:p>
    <w:p w:rsidR="003467C7" w:rsidRPr="001F019A" w:rsidRDefault="003467C7" w:rsidP="000A3857">
      <w:pPr>
        <w:spacing w:line="360" w:lineRule="auto"/>
        <w:jc w:val="both"/>
        <w:rPr>
          <w:rFonts w:ascii="Times New Roman" w:hAnsi="Times New Roman" w:cs="Times New Roman"/>
          <w:i/>
          <w:iCs/>
          <w:lang w:val="es-ES_tradnl"/>
        </w:rPr>
      </w:pPr>
    </w:p>
    <w:p w:rsidR="003467C7" w:rsidRDefault="003467C7" w:rsidP="005E2002">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La búsqueda de una colocación en alguna casa próxima al lugar de residencia parece haber sido también una pauta común en varios de los testimonios recopilados, aunque, como vemos, no era una condición que se cumpliera de manera sistemática. El estudio de las pautas de movilidad de la clase obrera barcelonesa en el periodo de entreguerras, señala una predominancia de la movilidad a pie para dirigirse al lugar de trabajo, particularmente en el caso de las obreras textiles. La generalización del uso del transporte público en Barcelona tuvo lugar en la década de 1950, pero, tal y como señala José Luís Oyón (2008), la movilidad a pie fue hegemónica hasta finales de la década de 1930 en los sectores menos cualificados de la clase obrera. Para el caso de las mujeres que vivían en enclaves barraquistas, su dispersión por toda la ciudad permitió que pudieran encontrar colocación en casas ubicadas en barrios cercanos. De ese modo tenemos el testimonio ya citado de mujeres inmigrantes que residían en el Carmel y trabajaban en Gracia, así como de otras mujeres que vivían en las barracas de Capitán Arenas, cerca de la Diagonal, y trabajaban en Sarriá o en otros barrios próximos en los que había demanda de servicio doméstico. M.R.M. nos aclara con su testimonio la situación de las mujeres de su familia, llegadas desde Guadix y residentes durante sus primeros años en las barracas de Capitán Arenas:</w:t>
      </w:r>
    </w:p>
    <w:p w:rsidR="005E2002" w:rsidRPr="001F019A" w:rsidRDefault="005E2002" w:rsidP="005E2002">
      <w:pPr>
        <w:spacing w:line="360" w:lineRule="auto"/>
        <w:jc w:val="both"/>
        <w:rPr>
          <w:rFonts w:ascii="Times New Roman" w:hAnsi="Times New Roman" w:cs="Times New Roman"/>
          <w:lang w:val="es-ES_tradnl"/>
        </w:rPr>
      </w:pPr>
    </w:p>
    <w:p w:rsidR="003467C7" w:rsidRPr="001F019A" w:rsidRDefault="003467C7" w:rsidP="000A3857">
      <w:pPr>
        <w:spacing w:line="360" w:lineRule="auto"/>
        <w:ind w:left="709"/>
        <w:jc w:val="both"/>
        <w:rPr>
          <w:rFonts w:ascii="Times New Roman" w:hAnsi="Times New Roman" w:cs="Times New Roman"/>
          <w:lang w:val="es-ES_tradnl"/>
        </w:rPr>
      </w:pPr>
      <w:r w:rsidRPr="001F019A">
        <w:rPr>
          <w:rFonts w:ascii="Times New Roman" w:hAnsi="Times New Roman" w:cs="Times New Roman"/>
          <w:i/>
          <w:iCs/>
          <w:lang w:val="es-ES_tradnl"/>
        </w:rPr>
        <w:t xml:space="preserve">Mi madre hacía faenas en casas. En Sarriá y donde le salía. Mis tías se pusieron a servir en casas aquí en Barcelona... Muy mal, porque para que te dieran los papeles aquí tenías que </w:t>
      </w:r>
      <w:r w:rsidRPr="001F019A">
        <w:rPr>
          <w:rFonts w:ascii="Times New Roman" w:hAnsi="Times New Roman" w:cs="Times New Roman"/>
          <w:i/>
          <w:iCs/>
          <w:lang w:val="es-ES_tradnl"/>
        </w:rPr>
        <w:lastRenderedPageBreak/>
        <w:t>tener un puesto de trabajo. Igual que está pasando ahora. Las colocó mi madre en dos casas y allí estaban, de noche y de día. No me acuerdo de si una de ellas trabajó hasta que se casó, la cuestión es que ellas sí que no han trabajado más que sirviendo. Cuando tú justificabas que tenías un trabajo estable, pues entonces te daban los papeles.</w:t>
      </w:r>
      <w:r w:rsidRPr="001F019A">
        <w:rPr>
          <w:rStyle w:val="Ancladenotaalpie"/>
          <w:rFonts w:ascii="Times New Roman" w:hAnsi="Times New Roman" w:cs="Times New Roman"/>
          <w:i/>
          <w:iCs/>
          <w:lang w:val="es-ES_tradnl"/>
        </w:rPr>
        <w:footnoteReference w:id="8"/>
      </w:r>
    </w:p>
    <w:p w:rsidR="003467C7" w:rsidRPr="001F019A" w:rsidRDefault="003467C7" w:rsidP="000A3857">
      <w:pPr>
        <w:spacing w:line="360" w:lineRule="auto"/>
        <w:jc w:val="both"/>
        <w:rPr>
          <w:rFonts w:ascii="Times New Roman" w:hAnsi="Times New Roman" w:cs="Times New Roman"/>
          <w:lang w:val="es-ES_tradnl"/>
        </w:rPr>
      </w:pPr>
    </w:p>
    <w:p w:rsidR="003467C7" w:rsidRDefault="003467C7" w:rsidP="005E2002">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Por otra parte, otra trabajadora inmigrada que residía en el núcleo barraquista de Ramón Casellas, en el Carmel, recuerda como estuvo trabajando interna para una familia hasta que se casó</w:t>
      </w:r>
      <w:r w:rsidRPr="001F019A">
        <w:rPr>
          <w:rFonts w:ascii="Times New Roman" w:hAnsi="Times New Roman" w:cs="Times New Roman"/>
          <w:i/>
          <w:iCs/>
          <w:lang w:val="es-ES_tradnl"/>
        </w:rPr>
        <w:t xml:space="preserve">. </w:t>
      </w:r>
      <w:r w:rsidRPr="001F019A">
        <w:rPr>
          <w:rFonts w:ascii="Times New Roman" w:hAnsi="Times New Roman" w:cs="Times New Roman"/>
          <w:lang w:val="es-ES_tradnl"/>
        </w:rPr>
        <w:t>La casa de sus empleadores se encontraba en la cercana avenida de la República Argentina y nunca tuvo contrato:</w:t>
      </w:r>
    </w:p>
    <w:p w:rsidR="005E2002" w:rsidRPr="001F019A" w:rsidRDefault="005E2002" w:rsidP="005E2002">
      <w:pPr>
        <w:spacing w:line="360" w:lineRule="auto"/>
        <w:jc w:val="both"/>
        <w:rPr>
          <w:rFonts w:ascii="Times New Roman" w:hAnsi="Times New Roman" w:cs="Times New Roman"/>
          <w:lang w:val="es-ES_tradnl"/>
        </w:rPr>
      </w:pPr>
    </w:p>
    <w:p w:rsidR="003467C7" w:rsidRPr="001F019A" w:rsidRDefault="003467C7" w:rsidP="000A3857">
      <w:pPr>
        <w:spacing w:line="360" w:lineRule="auto"/>
        <w:ind w:left="709"/>
        <w:jc w:val="both"/>
        <w:rPr>
          <w:rFonts w:ascii="Times New Roman" w:hAnsi="Times New Roman" w:cs="Times New Roman"/>
          <w:lang w:val="es-ES_tradnl"/>
        </w:rPr>
      </w:pPr>
      <w:r w:rsidRPr="001F019A">
        <w:rPr>
          <w:rFonts w:ascii="Times New Roman" w:hAnsi="Times New Roman" w:cs="Times New Roman"/>
          <w:i/>
          <w:iCs/>
          <w:lang w:val="es-ES_tradnl"/>
        </w:rPr>
        <w:t>Yo estuve luego sirviendo aquí con 16 años hasta que me casé y contratos nada. Nunca, eso no. Ni seguridad social ni nada. No, no, no. tú estabas sirviendo por lo que te daban (…) La gente donde estaba yo sirviendo, que eran... pufff... franquistas. (...) El hijo mayor le compró el título de médico pediatra y no estudiaba. Era gamberro, golfo, de todo. Pero con dinero, a ese se le pagaba.</w:t>
      </w:r>
      <w:r w:rsidRPr="001F019A">
        <w:rPr>
          <w:rStyle w:val="Ancladenotaalpie"/>
          <w:rFonts w:ascii="Times New Roman" w:hAnsi="Times New Roman" w:cs="Times New Roman"/>
          <w:i/>
          <w:iCs/>
          <w:lang w:val="es-ES_tradnl"/>
        </w:rPr>
        <w:footnoteReference w:id="9"/>
      </w:r>
    </w:p>
    <w:p w:rsidR="003467C7" w:rsidRPr="001F019A" w:rsidRDefault="003467C7" w:rsidP="000A3857">
      <w:pPr>
        <w:spacing w:line="360" w:lineRule="auto"/>
        <w:jc w:val="both"/>
        <w:rPr>
          <w:rFonts w:ascii="Times New Roman" w:hAnsi="Times New Roman" w:cs="Times New Roman"/>
          <w:lang w:val="es-ES_tradnl"/>
        </w:rPr>
      </w:pPr>
    </w:p>
    <w:p w:rsidR="003467C7" w:rsidRPr="001F019A" w:rsidRDefault="003467C7" w:rsidP="000A3857">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 xml:space="preserve">Es relevante observar como la diferente cronología migratoria también condicionó las trayectorias laborales de las mujeres inmigrantes, así como las estrategias de obtención de empleo. Las mujeres que llegaban indocumentadas no podían recurrir a los mecanismos oficiales que existían para la contratación de mano de obra destinada al servicio doméstico. Las agencias privadas de colocación de sirvientas, así como los anuncios publicados en los periódicos locales, fundamentalmente </w:t>
      </w:r>
      <w:r w:rsidRPr="001F019A">
        <w:rPr>
          <w:rFonts w:ascii="Times New Roman" w:hAnsi="Times New Roman" w:cs="Times New Roman"/>
          <w:i/>
          <w:iCs/>
          <w:lang w:val="es-ES_tradnl"/>
        </w:rPr>
        <w:t>La Vanguardia Española</w:t>
      </w:r>
      <w:r w:rsidRPr="001F019A">
        <w:rPr>
          <w:rFonts w:ascii="Times New Roman" w:hAnsi="Times New Roman" w:cs="Times New Roman"/>
          <w:lang w:val="es-ES_tradnl"/>
        </w:rPr>
        <w:t>, proliferaron en Barcelona en las tres primeras décadas del siglo XX, para luego experimentar un descenso en la década de 1940. El problema del subregistro de este tipo de actividad, permite intuir que no se dio un descenso en el número de mujeres empleadas en el servicio doméstico, sino que en la posguerra cobraron mayor importancia las recomendaciones personales (Borrell</w:t>
      </w:r>
      <w:r w:rsidR="002827D0">
        <w:rPr>
          <w:rFonts w:ascii="Times New Roman" w:hAnsi="Times New Roman" w:cs="Times New Roman"/>
          <w:lang w:val="es-ES_tradnl"/>
        </w:rPr>
        <w:t xml:space="preserve"> i Cairol, 2016</w:t>
      </w:r>
      <w:r w:rsidRPr="001F019A">
        <w:rPr>
          <w:rFonts w:ascii="Times New Roman" w:hAnsi="Times New Roman" w:cs="Times New Roman"/>
          <w:lang w:val="es-ES_tradnl"/>
        </w:rPr>
        <w:t xml:space="preserve">). Para las mujeres que llegaban indocumentadas, este modelo de inserción en el mundo laboral era más factible que no recurrir a las organizaciones eclesiásticas u oficiales, creadas por el régimen para tal fin.  </w:t>
      </w:r>
    </w:p>
    <w:p w:rsidR="003467C7" w:rsidRPr="001F019A" w:rsidRDefault="003467C7" w:rsidP="000A3857">
      <w:pPr>
        <w:spacing w:line="360" w:lineRule="auto"/>
        <w:jc w:val="both"/>
        <w:rPr>
          <w:rFonts w:ascii="Times New Roman" w:hAnsi="Times New Roman" w:cs="Times New Roman"/>
          <w:lang w:val="es-ES_tradnl"/>
        </w:rPr>
      </w:pPr>
    </w:p>
    <w:p w:rsidR="003467C7" w:rsidRPr="001F019A" w:rsidRDefault="003467C7" w:rsidP="000A3857">
      <w:pPr>
        <w:spacing w:line="360" w:lineRule="auto"/>
        <w:jc w:val="both"/>
        <w:rPr>
          <w:rFonts w:ascii="Times New Roman" w:hAnsi="Times New Roman" w:cs="Times New Roman"/>
          <w:lang w:val="es-ES_tradnl"/>
        </w:rPr>
      </w:pPr>
      <w:r w:rsidRPr="001F019A">
        <w:rPr>
          <w:rFonts w:ascii="Times New Roman" w:hAnsi="Times New Roman" w:cs="Times New Roman"/>
          <w:lang w:val="es-ES_tradnl"/>
        </w:rPr>
        <w:t>La madre de M.R.M</w:t>
      </w:r>
      <w:r w:rsidR="005E2002">
        <w:rPr>
          <w:rFonts w:ascii="Times New Roman" w:hAnsi="Times New Roman" w:cs="Times New Roman"/>
          <w:lang w:val="es-ES_tradnl"/>
        </w:rPr>
        <w:t xml:space="preserve">. </w:t>
      </w:r>
      <w:r w:rsidRPr="001F019A">
        <w:rPr>
          <w:rFonts w:ascii="Times New Roman" w:hAnsi="Times New Roman" w:cs="Times New Roman"/>
          <w:lang w:val="es-ES_tradnl"/>
        </w:rPr>
        <w:t xml:space="preserve">había emigrado con sus hijos a Barcelona en 1949 procedente de Guadix y, a pesar de las dificultades iniciales, pudieron instalarse en un enclave barraquista. Desde allí desarrollaron una pluriactividad económica como unidad familiar, que incluía el trabajo de M.R.M. en un taller de costura de tiendas de campañas, así como el trabajo por horas que su madre realizaba </w:t>
      </w:r>
      <w:r w:rsidRPr="001F019A">
        <w:rPr>
          <w:rFonts w:ascii="Times New Roman" w:hAnsi="Times New Roman" w:cs="Times New Roman"/>
          <w:lang w:val="es-ES_tradnl"/>
        </w:rPr>
        <w:lastRenderedPageBreak/>
        <w:t xml:space="preserve">en diversas casas. Sin embargo, las dificultades derivadas de la necesidad de regularizar su situación para las mujeres inmigrantes, durante los años que siguieron de mayor control, entre 1952 y 1957, determinaron un margen de elección más escaso. Para las mujeres que, como las tías de M.R.M., llegaron a partir de 1952 y experimentaron dificultades para regularizar su situación, hasta el punto de haber sido deportadas una vez a Andalucía, las opciones laborales que priorizaron fueron aquellas que pudieran garantizar obtener un estatus legal. En todos estos casos, poder contar con el aval de la familia donde trabajaban internas, así como resolver las mencionadas dificultades de alojamiento al llegar a Barcelona, sin duda favorecieron la tendencia al servicio doméstico en condición de internas de muchas mujeres inmigradas. Los testimonios recopilados avalan, por tanto, la hipótesis de </w:t>
      </w:r>
      <w:r w:rsidR="005E2002">
        <w:rPr>
          <w:rFonts w:ascii="Times New Roman" w:hAnsi="Times New Roman" w:cs="Times New Roman"/>
          <w:lang w:val="es-ES_tradnl"/>
        </w:rPr>
        <w:t xml:space="preserve">que el servicio doméstico contribuyó a la </w:t>
      </w:r>
      <w:r w:rsidRPr="001F019A">
        <w:rPr>
          <w:rFonts w:ascii="Times New Roman" w:hAnsi="Times New Roman" w:cs="Times New Roman"/>
          <w:lang w:val="es-ES_tradnl"/>
        </w:rPr>
        <w:t>adaptación al mercado de la vivienda.</w:t>
      </w:r>
    </w:p>
    <w:p w:rsidR="003467C7" w:rsidRPr="001F019A" w:rsidRDefault="003467C7" w:rsidP="000A3857">
      <w:pPr>
        <w:spacing w:line="360" w:lineRule="auto"/>
        <w:jc w:val="both"/>
        <w:rPr>
          <w:rFonts w:ascii="Times New Roman" w:hAnsi="Times New Roman" w:cs="Times New Roman"/>
          <w:lang w:val="es-ES_tradnl"/>
        </w:rPr>
      </w:pPr>
    </w:p>
    <w:p w:rsidR="003467C7" w:rsidRPr="001F019A" w:rsidRDefault="005E2002" w:rsidP="000A3857">
      <w:pPr>
        <w:spacing w:line="360" w:lineRule="auto"/>
        <w:jc w:val="both"/>
        <w:rPr>
          <w:rFonts w:ascii="Times New Roman" w:hAnsi="Times New Roman" w:cs="Times New Roman"/>
        </w:rPr>
      </w:pPr>
      <w:r>
        <w:rPr>
          <w:rFonts w:ascii="Times New Roman" w:hAnsi="Times New Roman" w:cs="Times New Roman"/>
          <w:lang w:val="es-ES_tradnl"/>
        </w:rPr>
        <w:t>De hecho, el mencion</w:t>
      </w:r>
      <w:r w:rsidR="003467C7" w:rsidRPr="001F019A">
        <w:rPr>
          <w:rFonts w:ascii="Times New Roman" w:hAnsi="Times New Roman" w:cs="Times New Roman"/>
          <w:lang w:val="es-ES_tradnl"/>
        </w:rPr>
        <w:t xml:space="preserve">ado estudio sobre el </w:t>
      </w:r>
      <w:r>
        <w:rPr>
          <w:rFonts w:ascii="Times New Roman" w:hAnsi="Times New Roman" w:cs="Times New Roman"/>
          <w:lang w:val="es-ES_tradnl"/>
        </w:rPr>
        <w:t xml:space="preserve">servicio doméstico </w:t>
      </w:r>
      <w:r w:rsidR="003467C7" w:rsidRPr="001F019A">
        <w:rPr>
          <w:rFonts w:ascii="Times New Roman" w:hAnsi="Times New Roman" w:cs="Times New Roman"/>
          <w:lang w:val="es-ES_tradnl"/>
        </w:rPr>
        <w:t>e</w:t>
      </w:r>
      <w:r>
        <w:rPr>
          <w:rFonts w:ascii="Times New Roman" w:hAnsi="Times New Roman" w:cs="Times New Roman"/>
          <w:lang w:val="es-ES_tradnl"/>
        </w:rPr>
        <w:t>n</w:t>
      </w:r>
      <w:r w:rsidR="003467C7" w:rsidRPr="001F019A">
        <w:rPr>
          <w:rFonts w:ascii="Times New Roman" w:hAnsi="Times New Roman" w:cs="Times New Roman"/>
          <w:lang w:val="es-ES_tradnl"/>
        </w:rPr>
        <w:t xml:space="preserve"> Terrassa, coincide en señalar como el servicio doméstico ofrecía una instalación rápida en la ciudad. Era una estrategia que ofrecía menos riesgos al conjunto de la familia, ya que el resto, antes de llegar, se aseguraba la posibilidad de trabajo y vivienda en la ciudad. Menciona el caso de mujeres internas que encontraron empleo para sus familiares a través de las patronas de la casa. En ese contexto, el trabajo doméstico mostraba una fuerte capacidad de movilización familiar, facilitando las estrategias de exploración del mercado laboral y de la vivienda para el resto de miembros de la familia (Farré París &amp; García García, 2001). Si la escasez de vivienda potenció una mayor tendencia a entrar a trabajar como internas en el servicio doméstico en muchas mujeres inmigradas, la necesidad de generar unos ingresos y contribuir a la economía doméstica para aquellas mujeres con cargas familiares y mayor edad, impulsó el recurso a realizar faenas en los hogares de Barcelona.</w:t>
      </w:r>
    </w:p>
    <w:p w:rsidR="001C0236" w:rsidRDefault="001C0236" w:rsidP="000A3857">
      <w:pPr>
        <w:spacing w:line="360" w:lineRule="auto"/>
        <w:jc w:val="both"/>
        <w:rPr>
          <w:rFonts w:ascii="Times New Roman" w:hAnsi="Times New Roman" w:cs="Times New Roman"/>
        </w:rPr>
      </w:pPr>
    </w:p>
    <w:p w:rsidR="00BD37C0" w:rsidRPr="00107D12" w:rsidRDefault="005E2002" w:rsidP="00BD37C0">
      <w:pPr>
        <w:spacing w:line="360" w:lineRule="auto"/>
        <w:jc w:val="both"/>
        <w:rPr>
          <w:rFonts w:ascii="Times New Roman" w:hAnsi="Times New Roman" w:cs="Times New Roman"/>
        </w:rPr>
      </w:pPr>
      <w:r>
        <w:rPr>
          <w:rFonts w:ascii="Times New Roman" w:hAnsi="Times New Roman" w:cs="Times New Roman"/>
        </w:rPr>
        <w:t xml:space="preserve">En definitiva, </w:t>
      </w:r>
      <w:r w:rsidR="00E67550">
        <w:rPr>
          <w:rFonts w:ascii="Times New Roman" w:hAnsi="Times New Roman" w:cs="Times New Roman"/>
        </w:rPr>
        <w:t xml:space="preserve">encontramos en la experiencia </w:t>
      </w:r>
      <w:r w:rsidR="00B92E49">
        <w:rPr>
          <w:rFonts w:ascii="Times New Roman" w:hAnsi="Times New Roman" w:cs="Times New Roman"/>
        </w:rPr>
        <w:t xml:space="preserve">en el servicio doméstico </w:t>
      </w:r>
      <w:r w:rsidR="00E67550">
        <w:rPr>
          <w:rFonts w:ascii="Times New Roman" w:hAnsi="Times New Roman" w:cs="Times New Roman"/>
        </w:rPr>
        <w:t xml:space="preserve">de las </w:t>
      </w:r>
      <w:r w:rsidR="00BD37C0">
        <w:rPr>
          <w:rFonts w:ascii="Times New Roman" w:hAnsi="Times New Roman" w:cs="Times New Roman"/>
        </w:rPr>
        <w:t xml:space="preserve">mujeres andaluzas emigradas a Barcelona durante el primer franquismo </w:t>
      </w:r>
      <w:r w:rsidR="00BD37C0" w:rsidRPr="001F019A">
        <w:rPr>
          <w:rFonts w:ascii="Times New Roman" w:hAnsi="Times New Roman" w:cs="Times New Roman"/>
        </w:rPr>
        <w:t>fundamentalmente dos vías principales de inserción laboral de este colectivo: el trabajo en calidad de internas a tiempo completo y el trabajo por horas</w:t>
      </w:r>
      <w:r w:rsidR="00BD37C0">
        <w:rPr>
          <w:rFonts w:ascii="Times New Roman" w:hAnsi="Times New Roman" w:cs="Times New Roman"/>
        </w:rPr>
        <w:t>, conocido popularmente como “hacer faenas”</w:t>
      </w:r>
      <w:r w:rsidR="00BD37C0" w:rsidRPr="001F019A">
        <w:rPr>
          <w:rFonts w:ascii="Times New Roman" w:hAnsi="Times New Roman" w:cs="Times New Roman"/>
        </w:rPr>
        <w:t xml:space="preserve">. Para ello </w:t>
      </w:r>
      <w:r w:rsidR="00B92E49">
        <w:rPr>
          <w:rFonts w:ascii="Times New Roman" w:hAnsi="Times New Roman" w:cs="Times New Roman"/>
        </w:rPr>
        <w:t xml:space="preserve">observamos </w:t>
      </w:r>
      <w:r w:rsidR="00BD37C0" w:rsidRPr="001F019A">
        <w:rPr>
          <w:rFonts w:ascii="Times New Roman" w:hAnsi="Times New Roman" w:cs="Times New Roman"/>
        </w:rPr>
        <w:t>que una parte considerable de las mujeres andaluzas emigradas a Barcelona en solitario durante la posguerra, generalmente de edades más jóvenes, optó por la vía del servicio doméstico en calidad de internas y que esto pudo estar relacionado con la nece</w:t>
      </w:r>
      <w:r w:rsidR="00BD37C0">
        <w:rPr>
          <w:rFonts w:ascii="Times New Roman" w:hAnsi="Times New Roman" w:cs="Times New Roman"/>
        </w:rPr>
        <w:t>sidad de sortear las dificultade</w:t>
      </w:r>
      <w:r w:rsidR="00BD37C0" w:rsidRPr="001F019A">
        <w:rPr>
          <w:rFonts w:ascii="Times New Roman" w:hAnsi="Times New Roman" w:cs="Times New Roman"/>
        </w:rPr>
        <w:t xml:space="preserve">s derivadas de encontrar alojamiento y lograr legalizar a la vez su residencia en la ciudad, ante los rígidos controles a la migración espontánea que caracterizaron la década de 1950, principalmente entre los años 1952 y 1957. </w:t>
      </w:r>
      <w:r w:rsidR="00BD37C0">
        <w:rPr>
          <w:rFonts w:ascii="Times New Roman" w:hAnsi="Times New Roman" w:cs="Times New Roman"/>
        </w:rPr>
        <w:t xml:space="preserve"> </w:t>
      </w:r>
      <w:r w:rsidR="00BD37C0" w:rsidRPr="001F019A">
        <w:rPr>
          <w:rFonts w:ascii="Times New Roman" w:hAnsi="Times New Roman" w:cs="Times New Roman"/>
        </w:rPr>
        <w:t xml:space="preserve">Por otra parte, un sector de mujeres migradas en compañía de sus familias y que en muchos casos se encontraba residiendo en enclaves barraquistas o en las nuevas periferias urbanas surgidas del desarrollo urbanístico de la década de 1950, habrían recurrido al trabajo por horas en el servicio </w:t>
      </w:r>
      <w:r w:rsidR="00BD37C0" w:rsidRPr="001F019A">
        <w:rPr>
          <w:rFonts w:ascii="Times New Roman" w:hAnsi="Times New Roman" w:cs="Times New Roman"/>
        </w:rPr>
        <w:lastRenderedPageBreak/>
        <w:t>doméstico como forma de contribuir a sus economías familiares. En ambos casos, el trabajo de las mujeres migradas en el servicio doméstico habría cumplido una función importante</w:t>
      </w:r>
      <w:r w:rsidR="00BD37C0" w:rsidRPr="001F019A">
        <w:rPr>
          <w:rFonts w:ascii="Times New Roman" w:hAnsi="Times New Roman" w:cs="Times New Roman"/>
          <w:lang w:val="es-ES_tradnl"/>
        </w:rPr>
        <w:t xml:space="preserve"> de exploración del mercado laboral, tanto para el resto de familiares que emigraron posteriormente, como para aquellos que estaban recién llegados y vieron sus procesos de movilidad ocupacional beneficiados por esta información.</w:t>
      </w:r>
    </w:p>
    <w:p w:rsidR="005E2002" w:rsidRPr="001F019A" w:rsidRDefault="005E2002" w:rsidP="000A3857">
      <w:pPr>
        <w:spacing w:line="360" w:lineRule="auto"/>
        <w:jc w:val="both"/>
        <w:rPr>
          <w:rFonts w:ascii="Times New Roman" w:hAnsi="Times New Roman" w:cs="Times New Roman"/>
        </w:rPr>
      </w:pPr>
    </w:p>
    <w:sectPr w:rsidR="005E2002" w:rsidRPr="001F019A" w:rsidSect="00F217EB">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BA9" w:rsidRDefault="00085BA9" w:rsidP="003467C7">
      <w:r>
        <w:separator/>
      </w:r>
    </w:p>
  </w:endnote>
  <w:endnote w:type="continuationSeparator" w:id="0">
    <w:p w:rsidR="00085BA9" w:rsidRDefault="00085BA9" w:rsidP="003467C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Noto Sans CJK SC">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CIDFont+F2">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BA9" w:rsidRDefault="00085BA9" w:rsidP="003467C7">
      <w:r>
        <w:separator/>
      </w:r>
    </w:p>
  </w:footnote>
  <w:footnote w:type="continuationSeparator" w:id="0">
    <w:p w:rsidR="00085BA9" w:rsidRDefault="00085BA9" w:rsidP="003467C7">
      <w:r>
        <w:continuationSeparator/>
      </w:r>
    </w:p>
  </w:footnote>
  <w:footnote w:id="1">
    <w:p w:rsidR="00107D12" w:rsidRDefault="00107D12">
      <w:pPr>
        <w:pStyle w:val="FootnoteText"/>
      </w:pPr>
      <w:r>
        <w:rPr>
          <w:rStyle w:val="FootnoteReference"/>
        </w:rPr>
        <w:footnoteRef/>
      </w:r>
      <w:r>
        <w:t xml:space="preserve"> Este trabajo está basado fundamentalmente en mi tesis doctoral “Marcharse lejos. Migraciones granadinas a Barcelona durante el primer franquismo (1940-1960)” defendida en la Universitat de Barcelona en 2019.  </w:t>
      </w:r>
    </w:p>
  </w:footnote>
  <w:footnote w:id="2">
    <w:p w:rsidR="00C81D52" w:rsidRDefault="00C81D52" w:rsidP="009C0048">
      <w:pPr>
        <w:pStyle w:val="Textonotapie1"/>
        <w:spacing w:before="57" w:after="57"/>
      </w:pPr>
      <w:r>
        <w:rPr>
          <w:rStyle w:val="Caracteresdenotaalpie"/>
        </w:rPr>
        <w:footnoteRef/>
      </w:r>
      <w:r w:rsidR="009C0048">
        <w:rPr>
          <w:rStyle w:val="Caracteresdenotaalpie"/>
        </w:rPr>
        <w:t xml:space="preserve"> </w:t>
      </w:r>
      <w:r w:rsidR="009C0048">
        <w:t>Entrevista con S.P.R., Nacido en Santafé (Granada) el 12/02/1935. Realizada en San Boi el 23/10/2014.</w:t>
      </w:r>
    </w:p>
  </w:footnote>
  <w:footnote w:id="3">
    <w:p w:rsidR="00C81D52" w:rsidRDefault="00C81D52" w:rsidP="009C0048">
      <w:pPr>
        <w:pStyle w:val="Textonotapie1"/>
      </w:pPr>
      <w:r>
        <w:rPr>
          <w:rStyle w:val="Caracteresdenotaalpie"/>
        </w:rPr>
        <w:footnoteRef/>
      </w:r>
      <w:r w:rsidR="009C0048">
        <w:rPr>
          <w:rStyle w:val="Caracteresdenotaalpie"/>
        </w:rPr>
        <w:t xml:space="preserve"> </w:t>
      </w:r>
      <w:r w:rsidR="009C0048">
        <w:t>Entrevista a A.R.H. Nacida en Purullena el 1/11/1947. Realizada en Barcelona el 19/11/2014.</w:t>
      </w:r>
    </w:p>
  </w:footnote>
  <w:footnote w:id="4">
    <w:p w:rsidR="009C0048" w:rsidRDefault="00C81D52" w:rsidP="009C0048">
      <w:pPr>
        <w:pStyle w:val="Sinespaciado1"/>
        <w:rPr>
          <w:lang w:val="es-ES_tradnl"/>
        </w:rPr>
      </w:pPr>
      <w:r>
        <w:rPr>
          <w:rStyle w:val="Caracteresdenotaalpie"/>
        </w:rPr>
        <w:footnoteRef/>
      </w:r>
      <w:r w:rsidR="009C0048">
        <w:rPr>
          <w:rStyle w:val="Caracteresdenotaalpie"/>
        </w:rPr>
        <w:t xml:space="preserve"> </w:t>
      </w:r>
      <w:r w:rsidR="009C0048">
        <w:rPr>
          <w:sz w:val="20"/>
          <w:szCs w:val="20"/>
        </w:rPr>
        <w:t xml:space="preserve"> </w:t>
      </w:r>
      <w:r w:rsidRPr="009C0048">
        <w:rPr>
          <w:sz w:val="20"/>
          <w:szCs w:val="20"/>
        </w:rPr>
        <w:t xml:space="preserve">Entrevista a </w:t>
      </w:r>
      <w:r w:rsidR="009C0048" w:rsidRPr="009C0048">
        <w:rPr>
          <w:sz w:val="20"/>
          <w:szCs w:val="20"/>
          <w:lang w:val="es-ES_tradnl"/>
        </w:rPr>
        <w:t>I.A.P.: Nacida en Gor (Granada) en 1935. Realizada en Sant Adrià del Besòs (Barcelona) el 18/07/2013.</w:t>
      </w:r>
    </w:p>
    <w:p w:rsidR="00C81D52" w:rsidRPr="009C0048" w:rsidRDefault="00C81D52" w:rsidP="00C81D52">
      <w:pPr>
        <w:pStyle w:val="Textonotapie1"/>
        <w:rPr>
          <w:lang w:val="es-ES_tradnl"/>
        </w:rPr>
      </w:pPr>
    </w:p>
  </w:footnote>
  <w:footnote w:id="5">
    <w:p w:rsidR="00C81D52" w:rsidRDefault="00C81D52" w:rsidP="00C81D52">
      <w:pPr>
        <w:pStyle w:val="Textonotapie1"/>
      </w:pPr>
      <w:r>
        <w:rPr>
          <w:rStyle w:val="Caracteresdenotaalpie"/>
        </w:rPr>
        <w:footnoteRef/>
      </w:r>
      <w:r w:rsidR="00CF32FB">
        <w:rPr>
          <w:rStyle w:val="Caracteresdenotaalpie"/>
        </w:rPr>
        <w:tab/>
      </w:r>
      <w:r>
        <w:t xml:space="preserve">AHCB. Fonts Orals. Colección Taller Historia de Pallejà, 15ª sesión. 18 de junio de 1997. </w:t>
      </w:r>
    </w:p>
  </w:footnote>
  <w:footnote w:id="6">
    <w:p w:rsidR="003E2332" w:rsidRDefault="003E2332" w:rsidP="003E2332">
      <w:pPr>
        <w:pStyle w:val="Textonotapie1"/>
        <w:jc w:val="both"/>
      </w:pPr>
      <w:r>
        <w:rPr>
          <w:rStyle w:val="Caracteresdenotaalpie"/>
        </w:rPr>
        <w:footnoteRef/>
      </w:r>
      <w:r>
        <w:rPr>
          <w:rStyle w:val="Caracteresdenotaalpie"/>
        </w:rPr>
        <w:tab/>
      </w:r>
      <w:r>
        <w:rPr>
          <w:rFonts w:eastAsia="Times New Roman" w:cs="Times New Roman"/>
        </w:rPr>
        <w:t>Como señalaba Cristina Borderías (1993): “</w:t>
      </w:r>
      <w:r>
        <w:t>El nacionalcatolicismo imperante vinculaba el destino de la mujer a la maternidad y a la familia, a través de nuevos cambios en el derecho de familia, la legislación laboral, los programas educativos, y los derechos civiles públicos y privados de las mujeres” (p. 35).</w:t>
      </w:r>
    </w:p>
  </w:footnote>
  <w:footnote w:id="7">
    <w:p w:rsidR="00C8123B" w:rsidRDefault="003467C7" w:rsidP="00C8123B">
      <w:pPr>
        <w:pStyle w:val="Sinespaciado1"/>
        <w:rPr>
          <w:lang w:val="es-ES_tradnl"/>
        </w:rPr>
      </w:pPr>
      <w:r>
        <w:rPr>
          <w:rStyle w:val="Caracteresdenotaalpie"/>
        </w:rPr>
        <w:footnoteRef/>
      </w:r>
      <w:r w:rsidR="00C8123B">
        <w:rPr>
          <w:rStyle w:val="Caracteresdenotaalpie"/>
          <w:sz w:val="20"/>
          <w:szCs w:val="20"/>
        </w:rPr>
        <w:t xml:space="preserve"> </w:t>
      </w:r>
      <w:r w:rsidRPr="00C8123B">
        <w:rPr>
          <w:sz w:val="20"/>
          <w:szCs w:val="20"/>
        </w:rPr>
        <w:t xml:space="preserve">Entrevista a </w:t>
      </w:r>
      <w:r w:rsidR="00C8123B" w:rsidRPr="00C8123B">
        <w:rPr>
          <w:sz w:val="20"/>
          <w:szCs w:val="20"/>
          <w:lang w:val="es-ES_tradnl"/>
        </w:rPr>
        <w:t>C.M.R.: Nacida en Granada en 1943. Realizada en Barcelona el 29/10/2014.</w:t>
      </w:r>
    </w:p>
    <w:p w:rsidR="003467C7" w:rsidRDefault="003467C7" w:rsidP="003467C7">
      <w:pPr>
        <w:pStyle w:val="Textonotapie1"/>
        <w:spacing w:before="57" w:after="57"/>
      </w:pPr>
    </w:p>
  </w:footnote>
  <w:footnote w:id="8">
    <w:p w:rsidR="00500DD0" w:rsidRPr="00500DD0" w:rsidRDefault="003467C7" w:rsidP="00500DD0">
      <w:pPr>
        <w:pStyle w:val="Sinespaciado1"/>
        <w:rPr>
          <w:sz w:val="20"/>
          <w:szCs w:val="20"/>
          <w:lang w:val="es-ES_tradnl"/>
        </w:rPr>
      </w:pPr>
      <w:r w:rsidRPr="00500DD0">
        <w:rPr>
          <w:rStyle w:val="Caracteresdenotaalpie"/>
          <w:sz w:val="20"/>
          <w:szCs w:val="20"/>
        </w:rPr>
        <w:footnoteRef/>
      </w:r>
      <w:r w:rsidR="00500DD0">
        <w:rPr>
          <w:rStyle w:val="Caracteresdenotaalpie"/>
          <w:sz w:val="20"/>
          <w:szCs w:val="20"/>
        </w:rPr>
        <w:t xml:space="preserve"> </w:t>
      </w:r>
      <w:r w:rsidR="00500DD0" w:rsidRPr="00500DD0">
        <w:rPr>
          <w:sz w:val="20"/>
          <w:szCs w:val="20"/>
        </w:rPr>
        <w:t xml:space="preserve">Entrevista a M.R.M., </w:t>
      </w:r>
      <w:r w:rsidR="00500DD0" w:rsidRPr="00500DD0">
        <w:rPr>
          <w:sz w:val="20"/>
          <w:szCs w:val="20"/>
          <w:lang w:val="es-ES_tradnl"/>
        </w:rPr>
        <w:t>Nacida en Guadix (Granada) en 1936. Realizada en Barcelona el 04/06/2013.</w:t>
      </w:r>
    </w:p>
    <w:p w:rsidR="003467C7" w:rsidRDefault="003467C7" w:rsidP="003467C7">
      <w:pPr>
        <w:pStyle w:val="Textonotapie1"/>
      </w:pPr>
    </w:p>
  </w:footnote>
  <w:footnote w:id="9">
    <w:p w:rsidR="003467C7" w:rsidRDefault="003467C7" w:rsidP="003467C7">
      <w:pPr>
        <w:pStyle w:val="Textonotapie1"/>
      </w:pPr>
      <w:r>
        <w:rPr>
          <w:rStyle w:val="Caracteresdenotaalpie"/>
        </w:rPr>
        <w:footnoteRef/>
      </w:r>
      <w:r>
        <w:rPr>
          <w:rStyle w:val="Caracteresdenotaalpie"/>
        </w:rPr>
        <w:tab/>
      </w:r>
      <w:r>
        <w:t>Entrevista a A.R.H., op cit.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defaultTabStop w:val="708"/>
  <w:hyphenationZone w:val="425"/>
  <w:characterSpacingControl w:val="doNotCompress"/>
  <w:footnotePr>
    <w:footnote w:id="-1"/>
    <w:footnote w:id="0"/>
  </w:footnotePr>
  <w:endnotePr>
    <w:endnote w:id="-1"/>
    <w:endnote w:id="0"/>
  </w:endnotePr>
  <w:compat/>
  <w:rsids>
    <w:rsidRoot w:val="003467C7"/>
    <w:rsid w:val="00085BA9"/>
    <w:rsid w:val="000931E0"/>
    <w:rsid w:val="000A3857"/>
    <w:rsid w:val="00107D12"/>
    <w:rsid w:val="001C0236"/>
    <w:rsid w:val="001F019A"/>
    <w:rsid w:val="002827D0"/>
    <w:rsid w:val="003467C7"/>
    <w:rsid w:val="003B0203"/>
    <w:rsid w:val="003B11DD"/>
    <w:rsid w:val="003E2332"/>
    <w:rsid w:val="00500DD0"/>
    <w:rsid w:val="005A7747"/>
    <w:rsid w:val="005E2002"/>
    <w:rsid w:val="00656FDA"/>
    <w:rsid w:val="006669BF"/>
    <w:rsid w:val="006A44A4"/>
    <w:rsid w:val="0070408F"/>
    <w:rsid w:val="007D00B0"/>
    <w:rsid w:val="007D2368"/>
    <w:rsid w:val="009C0048"/>
    <w:rsid w:val="009C0F81"/>
    <w:rsid w:val="00B92E49"/>
    <w:rsid w:val="00BD37C0"/>
    <w:rsid w:val="00C66DBF"/>
    <w:rsid w:val="00C8123B"/>
    <w:rsid w:val="00C81D52"/>
    <w:rsid w:val="00CF32FB"/>
    <w:rsid w:val="00D06F4C"/>
    <w:rsid w:val="00D8775E"/>
    <w:rsid w:val="00E67550"/>
    <w:rsid w:val="00EF3D17"/>
    <w:rsid w:val="00F217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7C7"/>
    <w:pPr>
      <w:suppressAutoHyphens/>
      <w:spacing w:after="0" w:line="240" w:lineRule="auto"/>
    </w:pPr>
    <w:rPr>
      <w:rFonts w:ascii="Liberation Serif" w:eastAsia="Noto Sans CJK SC" w:hAnsi="Liberation Serif" w:cs="Lohit Devanagari"/>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7C7"/>
    <w:rPr>
      <w:color w:val="000080"/>
      <w:u w:val="single"/>
    </w:rPr>
  </w:style>
  <w:style w:type="character" w:customStyle="1" w:styleId="Caracteresdenotaalpie">
    <w:name w:val="Caracteres de nota al pie"/>
    <w:qFormat/>
    <w:rsid w:val="003467C7"/>
    <w:rPr>
      <w:vertAlign w:val="superscript"/>
    </w:rPr>
  </w:style>
  <w:style w:type="character" w:customStyle="1" w:styleId="Ancladenotaalpie">
    <w:name w:val="Ancla de nota al pie"/>
    <w:rsid w:val="003467C7"/>
    <w:rPr>
      <w:vertAlign w:val="superscript"/>
    </w:rPr>
  </w:style>
  <w:style w:type="paragraph" w:customStyle="1" w:styleId="Textonotapie1">
    <w:name w:val="Texto nota pie1"/>
    <w:basedOn w:val="Normal"/>
    <w:qFormat/>
    <w:rsid w:val="003467C7"/>
    <w:pPr>
      <w:suppressLineNumbers/>
      <w:ind w:left="339" w:hanging="339"/>
    </w:pPr>
    <w:rPr>
      <w:rFonts w:eastAsia="Noto Sans CJK SC Regular" w:cs="FreeSans"/>
      <w:sz w:val="20"/>
      <w:szCs w:val="20"/>
    </w:rPr>
  </w:style>
  <w:style w:type="character" w:styleId="Strong">
    <w:name w:val="Strong"/>
    <w:qFormat/>
    <w:rsid w:val="00C81D52"/>
    <w:rPr>
      <w:b/>
      <w:bCs/>
    </w:rPr>
  </w:style>
  <w:style w:type="paragraph" w:styleId="FootnoteText">
    <w:name w:val="footnote text"/>
    <w:basedOn w:val="Normal"/>
    <w:link w:val="FootnoteTextChar"/>
    <w:uiPriority w:val="99"/>
    <w:semiHidden/>
    <w:unhideWhenUsed/>
    <w:rsid w:val="00107D12"/>
    <w:rPr>
      <w:rFonts w:cs="Mangal"/>
      <w:sz w:val="20"/>
      <w:szCs w:val="18"/>
    </w:rPr>
  </w:style>
  <w:style w:type="character" w:customStyle="1" w:styleId="FootnoteTextChar">
    <w:name w:val="Footnote Text Char"/>
    <w:basedOn w:val="DefaultParagraphFont"/>
    <w:link w:val="FootnoteText"/>
    <w:uiPriority w:val="99"/>
    <w:semiHidden/>
    <w:rsid w:val="00107D12"/>
    <w:rPr>
      <w:rFonts w:ascii="Liberation Serif" w:eastAsia="Noto Sans CJK SC" w:hAnsi="Liberation Serif" w:cs="Mangal"/>
      <w:kern w:val="2"/>
      <w:sz w:val="20"/>
      <w:szCs w:val="18"/>
      <w:lang w:eastAsia="zh-CN" w:bidi="hi-IN"/>
    </w:rPr>
  </w:style>
  <w:style w:type="character" w:styleId="FootnoteReference">
    <w:name w:val="footnote reference"/>
    <w:basedOn w:val="DefaultParagraphFont"/>
    <w:uiPriority w:val="99"/>
    <w:semiHidden/>
    <w:unhideWhenUsed/>
    <w:rsid w:val="00107D12"/>
    <w:rPr>
      <w:vertAlign w:val="superscript"/>
    </w:rPr>
  </w:style>
  <w:style w:type="paragraph" w:customStyle="1" w:styleId="Sinespaciado1">
    <w:name w:val="Sin espaciado1"/>
    <w:qFormat/>
    <w:rsid w:val="009C0048"/>
    <w:pPr>
      <w:suppressAutoHyphens/>
      <w:spacing w:after="0" w:line="240" w:lineRule="auto"/>
      <w:textAlignment w:val="baseline"/>
    </w:pPr>
    <w:rPr>
      <w:rFonts w:ascii="Liberation Serif" w:eastAsia="Noto Sans CJK SC Regular" w:hAnsi="Liberation Serif" w:cs="Mangal"/>
      <w:kern w:val="2"/>
      <w:sz w:val="24"/>
      <w:szCs w:val="21"/>
      <w:lang w:val="ca-ES"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05A88-74D0-491D-B979-09B0E4AF6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11</Pages>
  <Words>4302</Words>
  <Characters>23664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17</cp:revision>
  <dcterms:created xsi:type="dcterms:W3CDTF">2023-05-30T10:28:00Z</dcterms:created>
  <dcterms:modified xsi:type="dcterms:W3CDTF">2023-05-31T14:34:00Z</dcterms:modified>
</cp:coreProperties>
</file>