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76" w:rsidRPr="00804F24" w:rsidRDefault="00AD7676" w:rsidP="003A29F7">
      <w:pPr>
        <w:autoSpaceDE w:val="0"/>
        <w:autoSpaceDN w:val="0"/>
        <w:adjustRightInd w:val="0"/>
        <w:ind w:left="567" w:right="704"/>
        <w:jc w:val="both"/>
        <w:rPr>
          <w:rFonts w:ascii="Arial" w:hAnsi="Arial" w:cs="Arial"/>
          <w:b/>
          <w:lang w:val="ca-ES"/>
        </w:rPr>
      </w:pPr>
      <w:bookmarkStart w:id="0" w:name="_GoBack"/>
      <w:bookmarkEnd w:id="0"/>
    </w:p>
    <w:p w:rsidR="00660F7A" w:rsidRPr="003A29F7" w:rsidRDefault="00D908F3" w:rsidP="003A29F7">
      <w:pPr>
        <w:autoSpaceDE w:val="0"/>
        <w:autoSpaceDN w:val="0"/>
        <w:adjustRightInd w:val="0"/>
        <w:ind w:left="567" w:right="704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3A29F7">
        <w:rPr>
          <w:rFonts w:ascii="Arial" w:hAnsi="Arial" w:cs="Arial"/>
          <w:b/>
          <w:sz w:val="24"/>
          <w:szCs w:val="24"/>
          <w:lang w:val="ca-ES"/>
        </w:rPr>
        <w:t xml:space="preserve">Convocatòria d’ajuts </w:t>
      </w:r>
      <w:r w:rsidR="00660F7A" w:rsidRPr="003A29F7">
        <w:rPr>
          <w:rFonts w:ascii="Arial" w:hAnsi="Arial" w:cs="Arial"/>
          <w:b/>
          <w:sz w:val="24"/>
          <w:szCs w:val="24"/>
          <w:lang w:val="ca-ES"/>
        </w:rPr>
        <w:t>per a la promoció de la internacionalització del centres de la Universitat de Barcelona</w:t>
      </w:r>
    </w:p>
    <w:p w:rsidR="00AD7676" w:rsidRPr="00AD7676" w:rsidRDefault="00AD7676" w:rsidP="003A29F7">
      <w:pPr>
        <w:autoSpaceDE w:val="0"/>
        <w:autoSpaceDN w:val="0"/>
        <w:adjustRightInd w:val="0"/>
        <w:ind w:left="567" w:right="704"/>
        <w:jc w:val="both"/>
        <w:rPr>
          <w:rFonts w:ascii="Arial" w:hAnsi="Arial" w:cs="Arial"/>
          <w:b/>
          <w:lang w:val="ca-ES"/>
        </w:rPr>
      </w:pPr>
    </w:p>
    <w:p w:rsidR="00A11D6D" w:rsidRPr="00AD7676" w:rsidRDefault="009022AB" w:rsidP="003A29F7">
      <w:pPr>
        <w:autoSpaceDE w:val="0"/>
        <w:autoSpaceDN w:val="0"/>
        <w:adjustRightInd w:val="0"/>
        <w:ind w:left="567" w:right="704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AD7676">
        <w:rPr>
          <w:rFonts w:ascii="Arial" w:hAnsi="Arial" w:cs="Arial"/>
          <w:b/>
          <w:sz w:val="24"/>
          <w:szCs w:val="24"/>
          <w:lang w:val="ca-ES"/>
        </w:rPr>
        <w:t>Acceptació de l’ajut</w:t>
      </w:r>
    </w:p>
    <w:p w:rsidR="009022AB" w:rsidRDefault="009022AB" w:rsidP="00A6768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lang w:val="ca-ES"/>
        </w:rPr>
      </w:pPr>
    </w:p>
    <w:p w:rsidR="003F5961" w:rsidRDefault="009022AB" w:rsidP="00A67680">
      <w:pPr>
        <w:autoSpaceDE w:val="0"/>
        <w:autoSpaceDN w:val="0"/>
        <w:adjustRightInd w:val="0"/>
        <w:spacing w:after="200"/>
        <w:ind w:left="284"/>
        <w:jc w:val="both"/>
        <w:rPr>
          <w:rFonts w:ascii="Arial" w:hAnsi="Arial" w:cs="Arial"/>
          <w:lang w:val="ca-ES"/>
        </w:rPr>
      </w:pPr>
      <w:r w:rsidRPr="00AD7676">
        <w:rPr>
          <w:rFonts w:ascii="Arial" w:hAnsi="Arial" w:cs="Arial"/>
          <w:lang w:val="ca-ES"/>
        </w:rPr>
        <w:t xml:space="preserve">Per la present, accepto </w:t>
      </w:r>
      <w:r w:rsidR="00AA35AC">
        <w:rPr>
          <w:rFonts w:ascii="Arial" w:hAnsi="Arial" w:cs="Arial"/>
          <w:lang w:val="ca-ES"/>
        </w:rPr>
        <w:t xml:space="preserve">l’ajut concedit per a la promoció de la </w:t>
      </w:r>
      <w:r w:rsidRPr="00AD7676">
        <w:rPr>
          <w:rFonts w:ascii="Arial" w:hAnsi="Arial" w:cs="Arial"/>
          <w:lang w:val="ca-ES"/>
        </w:rPr>
        <w:t>internacional</w:t>
      </w:r>
      <w:r w:rsidR="00AA35AC">
        <w:rPr>
          <w:rFonts w:ascii="Arial" w:hAnsi="Arial" w:cs="Arial"/>
          <w:lang w:val="ca-ES"/>
        </w:rPr>
        <w:t xml:space="preserve">ització dels centres de la UB </w:t>
      </w:r>
      <w:r w:rsidRPr="00AD7676">
        <w:rPr>
          <w:rFonts w:ascii="Arial" w:hAnsi="Arial" w:cs="Arial"/>
          <w:lang w:val="ca-ES"/>
        </w:rPr>
        <w:t>segons les condicions establertes a continuació:</w:t>
      </w:r>
    </w:p>
    <w:tbl>
      <w:tblPr>
        <w:tblW w:w="8505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386"/>
      </w:tblGrid>
      <w:tr w:rsidR="008A6ECE" w:rsidRPr="00AD7676" w:rsidTr="00B31E7A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:rsidR="008A6ECE" w:rsidRPr="00AD7676" w:rsidRDefault="008A6ECE" w:rsidP="003A29F7">
            <w:pPr>
              <w:widowControl/>
              <w:jc w:val="both"/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  <w:t>Promotor Institucional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A6ECE" w:rsidRPr="00AD7676" w:rsidRDefault="008A6ECE" w:rsidP="003A29F7">
            <w:pPr>
              <w:widowControl/>
              <w:jc w:val="both"/>
              <w:rPr>
                <w:rFonts w:ascii="Arial" w:eastAsia="Times New Roman" w:hAnsi="Arial" w:cs="Arial"/>
                <w:b/>
                <w:color w:val="000000"/>
                <w:lang w:val="ca-ES" w:eastAsia="ca-ES"/>
              </w:rPr>
            </w:pPr>
          </w:p>
        </w:tc>
      </w:tr>
      <w:tr w:rsidR="008A6ECE" w:rsidRPr="00AD7676" w:rsidTr="00B31E7A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:rsidR="008A6ECE" w:rsidRPr="00AD7676" w:rsidRDefault="008A6ECE" w:rsidP="003A29F7">
            <w:pPr>
              <w:widowControl/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>Centre de la UB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8A6ECE" w:rsidRDefault="008A6ECE" w:rsidP="003A29F7">
            <w:pPr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660F7A" w:rsidRPr="00AD7676" w:rsidTr="00B31E7A">
        <w:trPr>
          <w:trHeight w:val="567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F7A" w:rsidRPr="00660F7A" w:rsidRDefault="00660F7A" w:rsidP="003A29F7">
            <w:pPr>
              <w:widowControl/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660F7A">
              <w:rPr>
                <w:rFonts w:ascii="Arial" w:eastAsia="Times New Roman" w:hAnsi="Arial" w:cs="Arial"/>
                <w:color w:val="000000"/>
                <w:lang w:val="ca-ES" w:eastAsia="ca-ES"/>
              </w:rPr>
              <w:t>Modalitat de l’ajut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0F7A" w:rsidRPr="00660F7A" w:rsidRDefault="00660F7A" w:rsidP="003A29F7">
            <w:pPr>
              <w:widowControl/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660F7A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/>
                  <w:lang w:val="ca-ES" w:eastAsia="ca-ES"/>
                </w:rPr>
                <w:id w:val="-7244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F7A">
                  <w:rPr>
                    <w:rFonts w:ascii="MS Gothic" w:eastAsia="MS Gothic" w:hAnsi="MS Gothic" w:cs="Arial" w:hint="eastAsia"/>
                    <w:color w:val="000000"/>
                    <w:lang w:val="ca-ES" w:eastAsia="ca-ES"/>
                  </w:rPr>
                  <w:t>☐</w:t>
                </w:r>
              </w:sdtContent>
            </w:sdt>
            <w:r w:rsidRPr="00660F7A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Modalitat 1                   </w:t>
            </w:r>
            <w:sdt>
              <w:sdtPr>
                <w:rPr>
                  <w:rFonts w:ascii="Arial" w:eastAsia="Times New Roman" w:hAnsi="Arial" w:cs="Arial"/>
                  <w:color w:val="000000"/>
                  <w:lang w:val="ca-ES" w:eastAsia="ca-ES"/>
                </w:rPr>
                <w:id w:val="1871802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0F7A">
                  <w:rPr>
                    <w:rFonts w:ascii="MS Gothic" w:eastAsia="MS Gothic" w:hAnsi="MS Gothic" w:cs="Arial" w:hint="eastAsia"/>
                    <w:color w:val="000000"/>
                    <w:lang w:val="ca-ES" w:eastAsia="ca-ES"/>
                  </w:rPr>
                  <w:t>☐</w:t>
                </w:r>
              </w:sdtContent>
            </w:sdt>
            <w:r w:rsidRPr="00660F7A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Modalitat 2 </w:t>
            </w:r>
          </w:p>
        </w:tc>
      </w:tr>
      <w:tr w:rsidR="00AD7676" w:rsidRPr="00AD7676" w:rsidTr="00B31E7A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:rsidR="00AD7676" w:rsidRPr="00AD7676" w:rsidRDefault="00AD7676" w:rsidP="003A29F7">
            <w:pPr>
              <w:widowControl/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Import de l’ajut</w:t>
            </w:r>
            <w:r w:rsidR="00660F7A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concedit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AD7676" w:rsidRPr="00AD7676" w:rsidRDefault="00AD7676" w:rsidP="003A29F7">
            <w:pPr>
              <w:jc w:val="both"/>
              <w:rPr>
                <w:rFonts w:ascii="Arial" w:eastAsia="Times New Roman" w:hAnsi="Arial" w:cs="Arial"/>
                <w:noProof/>
                <w:color w:val="000000"/>
                <w:lang w:val="ca-ES" w:eastAsia="ca-ES"/>
              </w:rPr>
            </w:pPr>
          </w:p>
        </w:tc>
      </w:tr>
      <w:tr w:rsidR="00660F7A" w:rsidRPr="00AD7676" w:rsidTr="00B31E7A">
        <w:trPr>
          <w:trHeight w:val="567"/>
        </w:trPr>
        <w:tc>
          <w:tcPr>
            <w:tcW w:w="3119" w:type="dxa"/>
            <w:shd w:val="clear" w:color="auto" w:fill="FFFFFF" w:themeFill="background1"/>
            <w:vAlign w:val="center"/>
          </w:tcPr>
          <w:p w:rsidR="00660F7A" w:rsidRPr="00AD7676" w:rsidRDefault="00660F7A" w:rsidP="003A29F7">
            <w:pPr>
              <w:widowControl/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Import de</w:t>
            </w:r>
            <w:r w:rsidR="008A6ECE">
              <w:rPr>
                <w:rFonts w:ascii="Arial" w:eastAsia="Times New Roman" w:hAnsi="Arial" w:cs="Arial"/>
                <w:color w:val="000000"/>
                <w:lang w:val="ca-ES" w:eastAsia="ca-ES"/>
              </w:rPr>
              <w:t>l</w:t>
            </w: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ca-ES" w:eastAsia="ca-ES"/>
              </w:rPr>
              <w:t>cofinançament per part del centre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660F7A" w:rsidRPr="00AD7676" w:rsidRDefault="00660F7A" w:rsidP="003A29F7">
            <w:pPr>
              <w:jc w:val="both"/>
              <w:rPr>
                <w:rFonts w:ascii="Arial" w:eastAsia="Times New Roman" w:hAnsi="Arial" w:cs="Arial"/>
                <w:noProof/>
                <w:color w:val="000000"/>
                <w:lang w:val="ca-ES" w:eastAsia="ca-ES"/>
              </w:rPr>
            </w:pPr>
          </w:p>
        </w:tc>
      </w:tr>
    </w:tbl>
    <w:p w:rsidR="003F5961" w:rsidRPr="00AD7676" w:rsidRDefault="003F5961" w:rsidP="003A29F7">
      <w:pPr>
        <w:ind w:left="567" w:right="567"/>
        <w:jc w:val="both"/>
        <w:rPr>
          <w:rFonts w:ascii="Arial" w:hAnsi="Arial" w:cs="Arial"/>
          <w:b/>
          <w:lang w:val="ca-ES"/>
        </w:rPr>
      </w:pPr>
    </w:p>
    <w:p w:rsidR="00DD5DEA" w:rsidRDefault="00BD6344" w:rsidP="00A67680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lang w:val="ca-ES"/>
        </w:rPr>
      </w:pPr>
      <w:r w:rsidRPr="00313CC3">
        <w:rPr>
          <w:rFonts w:ascii="Arial" w:hAnsi="Arial" w:cs="Arial"/>
          <w:lang w:val="ca-ES"/>
        </w:rPr>
        <w:t xml:space="preserve">I em comprometo </w:t>
      </w:r>
      <w:r w:rsidR="003A29F7">
        <w:rPr>
          <w:rFonts w:ascii="Arial" w:hAnsi="Arial" w:cs="Arial"/>
          <w:lang w:val="ca-ES"/>
        </w:rPr>
        <w:t>a complir les següents condicions</w:t>
      </w:r>
      <w:r w:rsidR="009022AB" w:rsidRPr="00313CC3">
        <w:rPr>
          <w:rFonts w:ascii="Arial" w:hAnsi="Arial" w:cs="Arial"/>
          <w:lang w:val="ca-ES"/>
        </w:rPr>
        <w:t xml:space="preserve"> necessàri</w:t>
      </w:r>
      <w:r w:rsidR="003A29F7">
        <w:rPr>
          <w:rFonts w:ascii="Arial" w:hAnsi="Arial" w:cs="Arial"/>
          <w:lang w:val="ca-ES"/>
        </w:rPr>
        <w:t>es</w:t>
      </w:r>
      <w:r w:rsidR="009022AB" w:rsidRPr="00313CC3">
        <w:rPr>
          <w:rFonts w:ascii="Arial" w:hAnsi="Arial" w:cs="Arial"/>
          <w:lang w:val="ca-ES"/>
        </w:rPr>
        <w:t xml:space="preserve"> per a la recepció de l’ajut</w:t>
      </w:r>
      <w:r w:rsidRPr="00313CC3">
        <w:rPr>
          <w:rFonts w:ascii="Arial" w:hAnsi="Arial" w:cs="Arial"/>
          <w:lang w:val="ca-ES"/>
        </w:rPr>
        <w:t xml:space="preserve"> i per justificar la realització d</w:t>
      </w:r>
      <w:r w:rsidR="003A29F7">
        <w:rPr>
          <w:rFonts w:ascii="Arial" w:hAnsi="Arial" w:cs="Arial"/>
          <w:lang w:val="ca-ES"/>
        </w:rPr>
        <w:t>e l’activitat tal com s’especifica en les bases VIII i X de la convocatòria</w:t>
      </w:r>
      <w:r w:rsidR="009022AB" w:rsidRPr="00313CC3">
        <w:rPr>
          <w:rFonts w:ascii="Arial" w:hAnsi="Arial" w:cs="Arial"/>
          <w:lang w:val="ca-ES"/>
        </w:rPr>
        <w:t>:</w:t>
      </w:r>
    </w:p>
    <w:p w:rsidR="00660F7A" w:rsidRDefault="00660F7A" w:rsidP="003A29F7">
      <w:pPr>
        <w:ind w:left="567" w:right="567"/>
        <w:jc w:val="both"/>
        <w:rPr>
          <w:rFonts w:ascii="Arial" w:hAnsi="Arial" w:cs="Arial"/>
          <w:lang w:val="ca-ES"/>
        </w:rPr>
      </w:pPr>
    </w:p>
    <w:p w:rsidR="00660F7A" w:rsidRDefault="00660F7A" w:rsidP="00A67680">
      <w:pPr>
        <w:pStyle w:val="Pargrafdellista"/>
        <w:numPr>
          <w:ilvl w:val="0"/>
          <w:numId w:val="3"/>
        </w:numPr>
        <w:spacing w:after="200"/>
        <w:ind w:left="284" w:right="567" w:firstLine="0"/>
        <w:jc w:val="both"/>
        <w:rPr>
          <w:rFonts w:ascii="Arial" w:hAnsi="Arial" w:cs="Arial"/>
          <w:lang w:val="ca-ES"/>
        </w:rPr>
      </w:pPr>
      <w:r w:rsidRPr="008A6ECE">
        <w:rPr>
          <w:rFonts w:ascii="Arial" w:hAnsi="Arial" w:cs="Arial"/>
          <w:lang w:val="ca-ES"/>
        </w:rPr>
        <w:t>Per a rebre el 60% de l’ajut a partir de l’acceptació del mateix:</w:t>
      </w:r>
    </w:p>
    <w:tbl>
      <w:tblPr>
        <w:tblW w:w="85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2"/>
      </w:tblGrid>
      <w:tr w:rsidR="00A67680" w:rsidRPr="00AD7676" w:rsidTr="00B31E7A">
        <w:trPr>
          <w:trHeight w:val="338"/>
        </w:trPr>
        <w:tc>
          <w:tcPr>
            <w:tcW w:w="8572" w:type="dxa"/>
            <w:shd w:val="clear" w:color="auto" w:fill="FFFFFF" w:themeFill="background1"/>
            <w:vAlign w:val="center"/>
          </w:tcPr>
          <w:p w:rsidR="00A67680" w:rsidRPr="00AD7676" w:rsidRDefault="00A67680" w:rsidP="003A29F7">
            <w:pPr>
              <w:jc w:val="both"/>
              <w:rPr>
                <w:rFonts w:ascii="Arial" w:eastAsia="Times New Roman" w:hAnsi="Arial" w:cs="Arial"/>
                <w:noProof/>
                <w:color w:val="000000"/>
                <w:lang w:val="ca-ES" w:eastAsia="ca-ES"/>
              </w:rPr>
            </w:pPr>
            <w:r>
              <w:rPr>
                <w:rFonts w:ascii="Arial" w:hAnsi="Arial" w:cs="Arial"/>
                <w:lang w:val="ca-ES"/>
              </w:rPr>
              <w:t>Aplicació pressupostària on s’haurà d’incorporar l’ajut</w:t>
            </w:r>
          </w:p>
        </w:tc>
      </w:tr>
      <w:tr w:rsidR="00A67680" w:rsidRPr="00AD7676" w:rsidTr="00B31E7A">
        <w:trPr>
          <w:trHeight w:val="454"/>
        </w:trPr>
        <w:tc>
          <w:tcPr>
            <w:tcW w:w="8572" w:type="dxa"/>
            <w:shd w:val="clear" w:color="auto" w:fill="FFFFFF" w:themeFill="background1"/>
            <w:vAlign w:val="center"/>
          </w:tcPr>
          <w:p w:rsidR="00A67680" w:rsidRDefault="00A67680" w:rsidP="003A29F7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  <w:tr w:rsidR="00A67680" w:rsidRPr="00192799" w:rsidTr="00B31E7A">
        <w:trPr>
          <w:trHeight w:val="338"/>
        </w:trPr>
        <w:tc>
          <w:tcPr>
            <w:tcW w:w="8572" w:type="dxa"/>
            <w:shd w:val="clear" w:color="auto" w:fill="FFFFFF" w:themeFill="background1"/>
            <w:vAlign w:val="center"/>
          </w:tcPr>
          <w:p w:rsidR="00A67680" w:rsidRPr="00AD7676" w:rsidRDefault="00A67680" w:rsidP="003A29F7">
            <w:pPr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>
              <w:rPr>
                <w:rFonts w:ascii="Arial" w:hAnsi="Arial" w:cs="Arial"/>
                <w:lang w:val="ca-ES"/>
              </w:rPr>
              <w:t>Persona de contacte del servei gestor</w:t>
            </w:r>
          </w:p>
        </w:tc>
      </w:tr>
      <w:tr w:rsidR="00A67680" w:rsidRPr="00192799" w:rsidTr="00B31E7A">
        <w:trPr>
          <w:trHeight w:val="454"/>
        </w:trPr>
        <w:tc>
          <w:tcPr>
            <w:tcW w:w="8572" w:type="dxa"/>
            <w:shd w:val="clear" w:color="auto" w:fill="FFFFFF" w:themeFill="background1"/>
            <w:vAlign w:val="center"/>
          </w:tcPr>
          <w:p w:rsidR="00A67680" w:rsidRDefault="00A67680" w:rsidP="003A29F7">
            <w:pPr>
              <w:jc w:val="both"/>
              <w:rPr>
                <w:rFonts w:ascii="Arial" w:hAnsi="Arial" w:cs="Arial"/>
                <w:lang w:val="ca-ES"/>
              </w:rPr>
            </w:pPr>
          </w:p>
        </w:tc>
      </w:tr>
    </w:tbl>
    <w:p w:rsidR="00660F7A" w:rsidRDefault="00660F7A" w:rsidP="003A29F7">
      <w:pPr>
        <w:ind w:left="567" w:right="567"/>
        <w:jc w:val="both"/>
        <w:rPr>
          <w:rFonts w:ascii="Arial" w:hAnsi="Arial" w:cs="Arial"/>
          <w:lang w:val="ca-ES"/>
        </w:rPr>
      </w:pPr>
    </w:p>
    <w:p w:rsidR="00A064AB" w:rsidRPr="00A064AB" w:rsidRDefault="00660F7A" w:rsidP="00A064AB">
      <w:pPr>
        <w:pStyle w:val="Pargrafdellista"/>
        <w:numPr>
          <w:ilvl w:val="0"/>
          <w:numId w:val="3"/>
        </w:numPr>
        <w:spacing w:after="200"/>
        <w:ind w:left="284" w:right="567" w:firstLine="0"/>
        <w:jc w:val="both"/>
        <w:rPr>
          <w:rFonts w:ascii="Arial" w:hAnsi="Arial" w:cs="Arial"/>
          <w:lang w:val="ca-ES"/>
        </w:rPr>
      </w:pPr>
      <w:r w:rsidRPr="00A064AB">
        <w:rPr>
          <w:rFonts w:ascii="Arial" w:hAnsi="Arial" w:cs="Arial"/>
          <w:lang w:val="ca-ES"/>
        </w:rPr>
        <w:t>Per a rebre el 40% restant</w:t>
      </w:r>
      <w:r w:rsidR="008A6ECE" w:rsidRPr="00A064AB">
        <w:rPr>
          <w:rFonts w:ascii="Arial" w:hAnsi="Arial" w:cs="Arial"/>
          <w:lang w:val="ca-ES"/>
        </w:rPr>
        <w:t xml:space="preserve"> caldrà presentar a l’OMPI a l’Oficina de Mobilitat i Programes Internacionals</w:t>
      </w:r>
      <w:r w:rsidR="003A29F7" w:rsidRPr="00A064AB">
        <w:rPr>
          <w:rFonts w:ascii="Arial" w:hAnsi="Arial" w:cs="Arial"/>
          <w:lang w:val="ca-ES"/>
        </w:rPr>
        <w:t>:</w:t>
      </w:r>
    </w:p>
    <w:p w:rsidR="009022AB" w:rsidRPr="00A064AB" w:rsidRDefault="003A29F7" w:rsidP="00A064AB">
      <w:pPr>
        <w:pStyle w:val="Pargrafdellista"/>
        <w:numPr>
          <w:ilvl w:val="0"/>
          <w:numId w:val="2"/>
        </w:numPr>
        <w:ind w:left="851" w:right="567" w:hanging="284"/>
        <w:jc w:val="both"/>
        <w:rPr>
          <w:rFonts w:ascii="Arial" w:hAnsi="Arial" w:cs="Arial"/>
          <w:lang w:val="ca-ES"/>
        </w:rPr>
      </w:pPr>
      <w:r w:rsidRPr="00A064AB">
        <w:rPr>
          <w:rFonts w:ascii="Arial" w:hAnsi="Arial" w:cs="Arial"/>
          <w:u w:val="single"/>
          <w:lang w:val="ca-ES"/>
        </w:rPr>
        <w:t>Documentació</w:t>
      </w:r>
      <w:r w:rsidR="00A67680" w:rsidRPr="00A064AB">
        <w:rPr>
          <w:rFonts w:ascii="Arial" w:hAnsi="Arial" w:cs="Arial"/>
          <w:lang w:val="ca-ES"/>
        </w:rPr>
        <w:t xml:space="preserve">: </w:t>
      </w:r>
      <w:r w:rsidR="00AA35AC" w:rsidRPr="00A064AB">
        <w:rPr>
          <w:rFonts w:ascii="Arial" w:hAnsi="Arial" w:cs="Arial"/>
          <w:lang w:val="ca-ES"/>
        </w:rPr>
        <w:t xml:space="preserve">Memòria de l’activitat desenvolupada </w:t>
      </w:r>
      <w:r w:rsidR="00A67680" w:rsidRPr="00A064AB">
        <w:rPr>
          <w:rFonts w:ascii="Arial" w:hAnsi="Arial" w:cs="Arial"/>
          <w:lang w:val="ca-ES"/>
        </w:rPr>
        <w:t>que inclogui</w:t>
      </w:r>
      <w:r w:rsidR="00AA35AC" w:rsidRPr="00A064AB">
        <w:rPr>
          <w:rFonts w:ascii="Arial" w:hAnsi="Arial" w:cs="Arial"/>
          <w:lang w:val="ca-ES"/>
        </w:rPr>
        <w:t>:</w:t>
      </w:r>
    </w:p>
    <w:p w:rsidR="00AA35AC" w:rsidRPr="00313CC3" w:rsidRDefault="00AA35AC" w:rsidP="003A29F7">
      <w:pPr>
        <w:pStyle w:val="Pargrafdellista"/>
        <w:numPr>
          <w:ilvl w:val="1"/>
          <w:numId w:val="2"/>
        </w:numPr>
        <w:tabs>
          <w:tab w:val="left" w:pos="1134"/>
        </w:tabs>
        <w:ind w:left="851" w:right="567" w:firstLine="0"/>
        <w:jc w:val="both"/>
        <w:rPr>
          <w:rFonts w:ascii="Arial" w:hAnsi="Arial" w:cs="Arial"/>
          <w:lang w:val="ca-ES"/>
        </w:rPr>
      </w:pPr>
      <w:r w:rsidRPr="00313CC3">
        <w:rPr>
          <w:rFonts w:ascii="Arial" w:hAnsi="Arial" w:cs="Arial"/>
          <w:lang w:val="ca-ES"/>
        </w:rPr>
        <w:t xml:space="preserve">Valoració de l’impacte obtingut en la internacionalització del centre </w:t>
      </w:r>
      <w:r w:rsidR="008A6ECE">
        <w:rPr>
          <w:rFonts w:ascii="Arial" w:hAnsi="Arial" w:cs="Arial"/>
          <w:lang w:val="ca-ES"/>
        </w:rPr>
        <w:t xml:space="preserve">o programa acadèmic </w:t>
      </w:r>
      <w:r w:rsidRPr="00313CC3">
        <w:rPr>
          <w:rFonts w:ascii="Arial" w:hAnsi="Arial" w:cs="Arial"/>
          <w:lang w:val="ca-ES"/>
        </w:rPr>
        <w:t>de la UB</w:t>
      </w:r>
      <w:r w:rsidR="00313CC3" w:rsidRPr="00313CC3">
        <w:rPr>
          <w:rFonts w:ascii="Arial" w:hAnsi="Arial" w:cs="Arial"/>
          <w:lang w:val="ca-ES"/>
        </w:rPr>
        <w:t>.</w:t>
      </w:r>
    </w:p>
    <w:p w:rsidR="00AA35AC" w:rsidRDefault="00AA35AC" w:rsidP="00A064AB">
      <w:pPr>
        <w:pStyle w:val="Pargrafdellista"/>
        <w:numPr>
          <w:ilvl w:val="1"/>
          <w:numId w:val="2"/>
        </w:numPr>
        <w:tabs>
          <w:tab w:val="left" w:pos="1134"/>
        </w:tabs>
        <w:spacing w:after="120"/>
        <w:ind w:left="851" w:right="567" w:firstLine="0"/>
        <w:jc w:val="both"/>
        <w:rPr>
          <w:rFonts w:ascii="Arial" w:hAnsi="Arial" w:cs="Arial"/>
          <w:lang w:val="ca-ES"/>
        </w:rPr>
      </w:pPr>
      <w:r w:rsidRPr="00313CC3">
        <w:rPr>
          <w:rFonts w:ascii="Arial" w:hAnsi="Arial" w:cs="Arial"/>
          <w:lang w:val="ca-ES"/>
        </w:rPr>
        <w:t>Memòria econòmica de les activitats i justificació documental de les despeses.</w:t>
      </w:r>
    </w:p>
    <w:p w:rsidR="009022AB" w:rsidRPr="00A67680" w:rsidRDefault="00A67680" w:rsidP="00A67680">
      <w:pPr>
        <w:pStyle w:val="Pargrafdellista"/>
        <w:numPr>
          <w:ilvl w:val="0"/>
          <w:numId w:val="2"/>
        </w:numPr>
        <w:tabs>
          <w:tab w:val="left" w:pos="851"/>
        </w:tabs>
        <w:ind w:left="851" w:right="567" w:hanging="284"/>
        <w:jc w:val="both"/>
        <w:rPr>
          <w:rFonts w:ascii="Arial" w:hAnsi="Arial" w:cs="Arial"/>
          <w:lang w:val="ca-ES"/>
        </w:rPr>
      </w:pPr>
      <w:r w:rsidRPr="00A064AB">
        <w:rPr>
          <w:rFonts w:ascii="Arial" w:hAnsi="Arial" w:cs="Arial"/>
          <w:u w:val="single"/>
          <w:lang w:val="ca-ES"/>
        </w:rPr>
        <w:t>Termini</w:t>
      </w:r>
      <w:r>
        <w:rPr>
          <w:rFonts w:ascii="Arial" w:hAnsi="Arial" w:cs="Arial"/>
          <w:lang w:val="ca-ES"/>
        </w:rPr>
        <w:t xml:space="preserve">: </w:t>
      </w:r>
      <w:r w:rsidRPr="008A6ECE">
        <w:rPr>
          <w:rFonts w:ascii="Arial" w:hAnsi="Arial" w:cs="Arial"/>
          <w:lang w:val="ca-ES"/>
        </w:rPr>
        <w:t>un mes a comptar des de la data de finalització de la mobilitat o de la comunicació de la resolució de concessió de l’ajut (en cas de que es tracti d’un ajut de mobilitat aplicant l’efecte retroactiu d’aquesta convocatòria)</w:t>
      </w:r>
    </w:p>
    <w:p w:rsidR="00AD7676" w:rsidRPr="00313CC3" w:rsidRDefault="00AD7676" w:rsidP="00E12E15">
      <w:pPr>
        <w:ind w:right="567"/>
        <w:jc w:val="both"/>
        <w:rPr>
          <w:rFonts w:ascii="Arial" w:hAnsi="Arial" w:cs="Arial"/>
          <w:lang w:val="ca-ES"/>
        </w:rPr>
      </w:pPr>
    </w:p>
    <w:tbl>
      <w:tblPr>
        <w:tblW w:w="5170" w:type="dxa"/>
        <w:tblInd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610"/>
      </w:tblGrid>
      <w:tr w:rsidR="009022AB" w:rsidRPr="00AD7676" w:rsidTr="00B31E7A">
        <w:trPr>
          <w:trHeight w:val="284"/>
        </w:trPr>
        <w:tc>
          <w:tcPr>
            <w:tcW w:w="1560" w:type="dxa"/>
            <w:shd w:val="clear" w:color="auto" w:fill="FFFFFF" w:themeFill="background1"/>
            <w:vAlign w:val="center"/>
          </w:tcPr>
          <w:p w:rsidR="009022AB" w:rsidRPr="00AD7676" w:rsidRDefault="009022AB" w:rsidP="003A29F7">
            <w:pPr>
              <w:widowControl/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Signatura del beneficiari:</w:t>
            </w:r>
          </w:p>
        </w:tc>
        <w:tc>
          <w:tcPr>
            <w:tcW w:w="3610" w:type="dxa"/>
            <w:shd w:val="clear" w:color="auto" w:fill="FFFFFF" w:themeFill="background1"/>
            <w:vAlign w:val="center"/>
          </w:tcPr>
          <w:p w:rsidR="009022AB" w:rsidRPr="00AD7676" w:rsidRDefault="009022AB" w:rsidP="003A29F7">
            <w:pPr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9022AB" w:rsidRPr="00AD7676" w:rsidRDefault="009022AB" w:rsidP="003A29F7">
            <w:pPr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9022AB" w:rsidRPr="00AD7676" w:rsidRDefault="009022AB" w:rsidP="003A29F7">
            <w:pPr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AD7676" w:rsidRPr="00AD7676" w:rsidRDefault="00AD7676" w:rsidP="003A29F7">
            <w:pPr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9022AB" w:rsidRPr="00AD7676" w:rsidRDefault="009022AB" w:rsidP="003A29F7">
            <w:pPr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9022AB" w:rsidRPr="00AD7676" w:rsidRDefault="009022AB" w:rsidP="003A29F7">
            <w:pPr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  <w:tr w:rsidR="009022AB" w:rsidRPr="00AD7676" w:rsidTr="00B31E7A">
        <w:trPr>
          <w:trHeight w:val="540"/>
        </w:trPr>
        <w:tc>
          <w:tcPr>
            <w:tcW w:w="1560" w:type="dxa"/>
            <w:shd w:val="clear" w:color="auto" w:fill="FFFFFF" w:themeFill="background1"/>
            <w:vAlign w:val="center"/>
          </w:tcPr>
          <w:p w:rsidR="009022AB" w:rsidRPr="00AD7676" w:rsidRDefault="009022AB" w:rsidP="003A29F7">
            <w:pPr>
              <w:widowControl/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  <w:r w:rsidRPr="00AD7676">
              <w:rPr>
                <w:rFonts w:ascii="Arial" w:eastAsia="Times New Roman" w:hAnsi="Arial" w:cs="Arial"/>
                <w:color w:val="000000"/>
                <w:lang w:val="ca-ES" w:eastAsia="ca-ES"/>
              </w:rPr>
              <w:t>Data:</w:t>
            </w:r>
          </w:p>
        </w:tc>
        <w:tc>
          <w:tcPr>
            <w:tcW w:w="3610" w:type="dxa"/>
            <w:shd w:val="clear" w:color="auto" w:fill="FFFFFF" w:themeFill="background1"/>
            <w:vAlign w:val="center"/>
          </w:tcPr>
          <w:p w:rsidR="009022AB" w:rsidRPr="00AD7676" w:rsidRDefault="009022AB" w:rsidP="003A29F7">
            <w:pPr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  <w:p w:rsidR="009022AB" w:rsidRPr="00AD7676" w:rsidRDefault="009022AB" w:rsidP="003A29F7">
            <w:pPr>
              <w:jc w:val="both"/>
              <w:rPr>
                <w:rFonts w:ascii="Arial" w:eastAsia="Times New Roman" w:hAnsi="Arial" w:cs="Arial"/>
                <w:color w:val="000000"/>
                <w:lang w:val="ca-ES" w:eastAsia="ca-ES"/>
              </w:rPr>
            </w:pPr>
          </w:p>
        </w:tc>
      </w:tr>
    </w:tbl>
    <w:p w:rsidR="00B31E7A" w:rsidRDefault="00B31E7A" w:rsidP="00B31E7A">
      <w:pPr>
        <w:ind w:left="284"/>
        <w:jc w:val="both"/>
        <w:rPr>
          <w:rFonts w:ascii="Arial" w:hAnsi="Arial" w:cs="Arial"/>
          <w:lang w:val="ca-ES"/>
        </w:rPr>
      </w:pPr>
    </w:p>
    <w:p w:rsidR="009022AB" w:rsidRPr="00AD7676" w:rsidRDefault="00E12E15" w:rsidP="00B31E7A">
      <w:pPr>
        <w:ind w:left="28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Aquest document d’acceptació s’ha de </w:t>
      </w:r>
      <w:r w:rsidR="00AD23AD">
        <w:rPr>
          <w:rFonts w:ascii="Arial" w:hAnsi="Arial" w:cs="Arial"/>
          <w:lang w:val="ca-ES"/>
        </w:rPr>
        <w:t>presentar</w:t>
      </w:r>
      <w:r>
        <w:rPr>
          <w:rFonts w:ascii="Arial" w:hAnsi="Arial" w:cs="Arial"/>
          <w:lang w:val="ca-ES"/>
        </w:rPr>
        <w:t xml:space="preserve"> </w:t>
      </w:r>
      <w:r w:rsidR="00AD23AD">
        <w:rPr>
          <w:rFonts w:ascii="Arial" w:hAnsi="Arial" w:cs="Arial"/>
          <w:lang w:val="ca-ES"/>
        </w:rPr>
        <w:t>pel procediment d’Instància Genèrica</w:t>
      </w:r>
      <w:r w:rsidR="00BD15A1">
        <w:rPr>
          <w:rFonts w:ascii="Arial" w:hAnsi="Arial" w:cs="Arial"/>
          <w:lang w:val="ca-ES"/>
        </w:rPr>
        <w:t>,</w:t>
      </w:r>
      <w:r w:rsidR="00AD23AD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en el termini de 10 dies naturals a partir de la publicació de la resolució de concessió</w:t>
      </w:r>
      <w:r w:rsidR="00B31E7A">
        <w:rPr>
          <w:rFonts w:ascii="Arial" w:hAnsi="Arial" w:cs="Arial"/>
          <w:lang w:val="ca-ES"/>
        </w:rPr>
        <w:t xml:space="preserve"> </w:t>
      </w:r>
      <w:r w:rsidR="00BD15A1">
        <w:rPr>
          <w:rFonts w:ascii="Arial" w:hAnsi="Arial" w:cs="Arial"/>
          <w:lang w:val="ca-ES"/>
        </w:rPr>
        <w:t>dels ajuts.</w:t>
      </w:r>
    </w:p>
    <w:sectPr w:rsidR="009022AB" w:rsidRPr="00AD7676" w:rsidSect="00E12E15">
      <w:headerReference w:type="default" r:id="rId8"/>
      <w:footerReference w:type="default" r:id="rId9"/>
      <w:type w:val="continuous"/>
      <w:pgSz w:w="11907" w:h="16839" w:code="9"/>
      <w:pgMar w:top="1995" w:right="1134" w:bottom="0" w:left="1134" w:header="2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93A" w:rsidRDefault="0010493A" w:rsidP="005A409D">
      <w:r>
        <w:separator/>
      </w:r>
    </w:p>
  </w:endnote>
  <w:endnote w:type="continuationSeparator" w:id="0">
    <w:p w:rsidR="0010493A" w:rsidRDefault="0010493A" w:rsidP="005A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93A" w:rsidRPr="00F92C0D" w:rsidRDefault="0010493A">
    <w:pPr>
      <w:pStyle w:val="Peu"/>
      <w:jc w:val="right"/>
      <w:rPr>
        <w:sz w:val="18"/>
        <w:szCs w:val="18"/>
      </w:rPr>
    </w:pPr>
  </w:p>
  <w:p w:rsidR="0010493A" w:rsidRDefault="0010493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93A" w:rsidRDefault="0010493A" w:rsidP="005A409D">
      <w:r>
        <w:separator/>
      </w:r>
    </w:p>
  </w:footnote>
  <w:footnote w:type="continuationSeparator" w:id="0">
    <w:p w:rsidR="0010493A" w:rsidRDefault="0010493A" w:rsidP="005A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680" w:rsidRDefault="00E12E15" w:rsidP="005A409D">
    <w:pPr>
      <w:rPr>
        <w:rFonts w:ascii="Arial" w:eastAsia="Arial" w:hAnsi="Arial" w:cs="Arial"/>
        <w:noProof/>
        <w:sz w:val="20"/>
        <w:szCs w:val="20"/>
        <w:lang w:val="ca-ES" w:eastAsia="ca-ES"/>
      </w:rPr>
    </w:pPr>
    <w:r w:rsidRPr="00DD12C0">
      <w:rPr>
        <w:rFonts w:ascii="Arial" w:eastAsia="Arial" w:hAnsi="Arial" w:cs="Arial"/>
        <w:noProof/>
        <w:sz w:val="20"/>
        <w:szCs w:val="20"/>
        <w:lang w:val="ca-ES" w:eastAsia="ca-ES"/>
      </w:rPr>
      <w:drawing>
        <wp:anchor distT="0" distB="0" distL="114300" distR="114300" simplePos="0" relativeHeight="251658240" behindDoc="1" locked="0" layoutInCell="1" allowOverlap="1" wp14:anchorId="3E64D02A">
          <wp:simplePos x="0" y="0"/>
          <wp:positionH relativeFrom="column">
            <wp:posOffset>-186690</wp:posOffset>
          </wp:positionH>
          <wp:positionV relativeFrom="paragraph">
            <wp:posOffset>161925</wp:posOffset>
          </wp:positionV>
          <wp:extent cx="1947600" cy="619200"/>
          <wp:effectExtent l="0" t="0" r="0" b="9525"/>
          <wp:wrapTight wrapText="bothSides">
            <wp:wrapPolygon edited="0">
              <wp:start x="0" y="0"/>
              <wp:lineTo x="0" y="21268"/>
              <wp:lineTo x="21339" y="21268"/>
              <wp:lineTo x="21339" y="0"/>
              <wp:lineTo x="0" y="0"/>
            </wp:wrapPolygon>
          </wp:wrapTight>
          <wp:docPr id="47" name="Imatge 47" descr="Universitat de Barcelona">
            <a:hlinkClick xmlns:a="http://schemas.openxmlformats.org/drawingml/2006/main" r:id="rId1" tooltip="&quot;Universitat de Barcelon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at de Barcelona">
                    <a:hlinkClick r:id="rId1" tooltip="&quot;Universitat de Barcelon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6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2E15" w:rsidRDefault="00E12E15" w:rsidP="005A409D">
    <w:pPr>
      <w:rPr>
        <w:rFonts w:ascii="Times New Roman" w:eastAsia="Times New Roman" w:hAnsi="Times New Roman" w:cs="Times New Roman"/>
        <w:sz w:val="20"/>
        <w:szCs w:val="20"/>
      </w:rPr>
    </w:pPr>
  </w:p>
  <w:tbl>
    <w:tblPr>
      <w:tblpPr w:leftFromText="142" w:rightFromText="142" w:vertAnchor="page" w:horzAnchor="margin" w:tblpXSpec="right" w:tblpY="1022"/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843"/>
      <w:gridCol w:w="2126"/>
      <w:gridCol w:w="2552"/>
    </w:tblGrid>
    <w:tr w:rsidR="00A67680" w:rsidTr="00E12E15">
      <w:trPr>
        <w:trHeight w:val="927"/>
      </w:trPr>
      <w:tc>
        <w:tcPr>
          <w:tcW w:w="1843" w:type="dxa"/>
          <w:noWrap/>
        </w:tcPr>
        <w:p w:rsidR="00A67680" w:rsidRPr="00192E3C" w:rsidRDefault="00A67680" w:rsidP="00A67680">
          <w:pPr>
            <w:pStyle w:val="ADREA"/>
            <w:ind w:left="284"/>
            <w:rPr>
              <w:b/>
              <w:color w:val="000000"/>
            </w:rPr>
          </w:pPr>
          <w:proofErr w:type="spellStart"/>
          <w:r>
            <w:rPr>
              <w:b/>
              <w:color w:val="000000"/>
            </w:rPr>
            <w:t>Mobilitat</w:t>
          </w:r>
          <w:proofErr w:type="spellEnd"/>
          <w:r>
            <w:rPr>
              <w:b/>
              <w:color w:val="000000"/>
            </w:rPr>
            <w:t xml:space="preserve"> i Programes</w:t>
          </w:r>
        </w:p>
        <w:p w:rsidR="00A67680" w:rsidRPr="00192E3C" w:rsidRDefault="00A67680" w:rsidP="00A67680">
          <w:pPr>
            <w:pStyle w:val="ADREA"/>
            <w:ind w:left="720"/>
            <w:rPr>
              <w:b/>
              <w:color w:val="000000"/>
            </w:rPr>
          </w:pPr>
          <w:proofErr w:type="spellStart"/>
          <w:r>
            <w:rPr>
              <w:b/>
              <w:color w:val="000000"/>
            </w:rPr>
            <w:t>Internacionals</w:t>
          </w:r>
          <w:proofErr w:type="spellEnd"/>
        </w:p>
        <w:p w:rsidR="00A67680" w:rsidRPr="00192E3C" w:rsidRDefault="00A67680" w:rsidP="00A67680">
          <w:pPr>
            <w:pStyle w:val="ADREA"/>
            <w:rPr>
              <w:color w:val="FF0000"/>
            </w:rPr>
          </w:pPr>
        </w:p>
      </w:tc>
      <w:tc>
        <w:tcPr>
          <w:tcW w:w="2126" w:type="dxa"/>
          <w:noWrap/>
          <w:tcMar>
            <w:top w:w="170" w:type="dxa"/>
            <w:left w:w="397" w:type="dxa"/>
          </w:tcMar>
        </w:tcPr>
        <w:p w:rsidR="00A67680" w:rsidRPr="00F94BC6" w:rsidRDefault="00A67680" w:rsidP="00A67680">
          <w:pPr>
            <w:pStyle w:val="ADREA"/>
            <w:rPr>
              <w:lang w:val="fr-FR"/>
            </w:rPr>
          </w:pPr>
          <w:proofErr w:type="spellStart"/>
          <w:r>
            <w:rPr>
              <w:lang w:val="fr-FR"/>
            </w:rPr>
            <w:t>Edifici</w:t>
          </w:r>
          <w:proofErr w:type="spellEnd"/>
          <w:r>
            <w:rPr>
              <w:lang w:val="fr-FR"/>
            </w:rPr>
            <w:t xml:space="preserve"> </w:t>
          </w:r>
          <w:proofErr w:type="spellStart"/>
          <w:r>
            <w:rPr>
              <w:lang w:val="fr-FR"/>
            </w:rPr>
            <w:t>Florensa</w:t>
          </w:r>
          <w:proofErr w:type="spellEnd"/>
        </w:p>
        <w:p w:rsidR="00A67680" w:rsidRPr="00F94BC6" w:rsidRDefault="00A67680" w:rsidP="00A67680">
          <w:pPr>
            <w:pStyle w:val="ADREA"/>
            <w:rPr>
              <w:lang w:val="fr-FR"/>
            </w:rPr>
          </w:pPr>
          <w:r>
            <w:rPr>
              <w:lang w:val="fr-FR"/>
            </w:rPr>
            <w:t xml:space="preserve">C/ Adolf </w:t>
          </w:r>
          <w:proofErr w:type="spellStart"/>
          <w:r>
            <w:rPr>
              <w:lang w:val="fr-FR"/>
            </w:rPr>
            <w:t>Florensa</w:t>
          </w:r>
          <w:proofErr w:type="spellEnd"/>
          <w:r w:rsidRPr="00F94BC6">
            <w:rPr>
              <w:lang w:val="fr-FR"/>
            </w:rPr>
            <w:t xml:space="preserve">, </w:t>
          </w:r>
          <w:r>
            <w:rPr>
              <w:lang w:val="fr-FR"/>
            </w:rPr>
            <w:t>8, 1r pis</w:t>
          </w:r>
        </w:p>
        <w:p w:rsidR="00A67680" w:rsidRDefault="00A67680" w:rsidP="00A67680">
          <w:pPr>
            <w:pStyle w:val="ADREA"/>
          </w:pPr>
          <w:r>
            <w:t>08028 Barcelona</w:t>
          </w:r>
        </w:p>
      </w:tc>
      <w:tc>
        <w:tcPr>
          <w:tcW w:w="2552" w:type="dxa"/>
          <w:noWrap/>
          <w:tcMar>
            <w:top w:w="198" w:type="dxa"/>
            <w:left w:w="397" w:type="dxa"/>
          </w:tcMar>
        </w:tcPr>
        <w:p w:rsidR="00A67680" w:rsidRDefault="00A67680" w:rsidP="00A67680">
          <w:pPr>
            <w:pStyle w:val="ADREA"/>
          </w:pPr>
          <w:r>
            <w:t>Tel. +34 934 035 386</w:t>
          </w:r>
        </w:p>
        <w:p w:rsidR="00A67680" w:rsidRDefault="00A67680" w:rsidP="00A67680">
          <w:pPr>
            <w:pStyle w:val="ADREA"/>
          </w:pPr>
          <w:r>
            <w:t>relacions.internacionals@ub.edu</w:t>
          </w:r>
        </w:p>
        <w:p w:rsidR="00A67680" w:rsidRDefault="00A67680" w:rsidP="00A67680">
          <w:pPr>
            <w:pStyle w:val="ADREA"/>
          </w:pPr>
          <w:r>
            <w:t>www.ub.edu</w:t>
          </w:r>
        </w:p>
      </w:tc>
    </w:tr>
  </w:tbl>
  <w:p w:rsidR="0010493A" w:rsidRDefault="0010493A" w:rsidP="005A409D">
    <w:pPr>
      <w:rPr>
        <w:rFonts w:ascii="Times New Roman" w:eastAsia="Times New Roman" w:hAnsi="Times New Roman" w:cs="Times New Roman"/>
        <w:sz w:val="20"/>
        <w:szCs w:val="20"/>
      </w:rPr>
    </w:pPr>
  </w:p>
  <w:p w:rsidR="0010493A" w:rsidRDefault="0010493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82318"/>
    <w:multiLevelType w:val="hybridMultilevel"/>
    <w:tmpl w:val="05F4E63C"/>
    <w:lvl w:ilvl="0" w:tplc="FEC4318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C9E080B"/>
    <w:multiLevelType w:val="hybridMultilevel"/>
    <w:tmpl w:val="F73437E6"/>
    <w:lvl w:ilvl="0" w:tplc="24287D22">
      <w:numFmt w:val="bullet"/>
      <w:lvlText w:val="-"/>
      <w:lvlJc w:val="left"/>
      <w:pPr>
        <w:ind w:left="1571" w:hanging="360"/>
      </w:pPr>
      <w:rPr>
        <w:rFonts w:ascii="Arial" w:eastAsiaTheme="minorHAnsi" w:hAnsi="Arial" w:cs="Arial" w:hint="default"/>
      </w:rPr>
    </w:lvl>
    <w:lvl w:ilvl="1" w:tplc="0403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15F265C"/>
    <w:multiLevelType w:val="hybridMultilevel"/>
    <w:tmpl w:val="CE5C2C2E"/>
    <w:lvl w:ilvl="0" w:tplc="9AF8B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647" w:hanging="360"/>
      </w:pPr>
    </w:lvl>
    <w:lvl w:ilvl="2" w:tplc="0403001B" w:tentative="1">
      <w:start w:val="1"/>
      <w:numFmt w:val="lowerRoman"/>
      <w:lvlText w:val="%3."/>
      <w:lvlJc w:val="right"/>
      <w:pPr>
        <w:ind w:left="2367" w:hanging="180"/>
      </w:pPr>
    </w:lvl>
    <w:lvl w:ilvl="3" w:tplc="0403000F" w:tentative="1">
      <w:start w:val="1"/>
      <w:numFmt w:val="decimal"/>
      <w:lvlText w:val="%4."/>
      <w:lvlJc w:val="left"/>
      <w:pPr>
        <w:ind w:left="3087" w:hanging="360"/>
      </w:pPr>
    </w:lvl>
    <w:lvl w:ilvl="4" w:tplc="04030019" w:tentative="1">
      <w:start w:val="1"/>
      <w:numFmt w:val="lowerLetter"/>
      <w:lvlText w:val="%5."/>
      <w:lvlJc w:val="left"/>
      <w:pPr>
        <w:ind w:left="3807" w:hanging="360"/>
      </w:pPr>
    </w:lvl>
    <w:lvl w:ilvl="5" w:tplc="0403001B" w:tentative="1">
      <w:start w:val="1"/>
      <w:numFmt w:val="lowerRoman"/>
      <w:lvlText w:val="%6."/>
      <w:lvlJc w:val="right"/>
      <w:pPr>
        <w:ind w:left="4527" w:hanging="180"/>
      </w:pPr>
    </w:lvl>
    <w:lvl w:ilvl="6" w:tplc="0403000F" w:tentative="1">
      <w:start w:val="1"/>
      <w:numFmt w:val="decimal"/>
      <w:lvlText w:val="%7."/>
      <w:lvlJc w:val="left"/>
      <w:pPr>
        <w:ind w:left="5247" w:hanging="360"/>
      </w:pPr>
    </w:lvl>
    <w:lvl w:ilvl="7" w:tplc="04030019" w:tentative="1">
      <w:start w:val="1"/>
      <w:numFmt w:val="lowerLetter"/>
      <w:lvlText w:val="%8."/>
      <w:lvlJc w:val="left"/>
      <w:pPr>
        <w:ind w:left="5967" w:hanging="360"/>
      </w:pPr>
    </w:lvl>
    <w:lvl w:ilvl="8" w:tplc="0403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DA2"/>
    <w:rsid w:val="00024F30"/>
    <w:rsid w:val="000A24BD"/>
    <w:rsid w:val="000A2FAA"/>
    <w:rsid w:val="000C7DA2"/>
    <w:rsid w:val="000E5D12"/>
    <w:rsid w:val="000F59F4"/>
    <w:rsid w:val="0010328D"/>
    <w:rsid w:val="0010493A"/>
    <w:rsid w:val="00155842"/>
    <w:rsid w:val="00172E9C"/>
    <w:rsid w:val="00192799"/>
    <w:rsid w:val="001D0F77"/>
    <w:rsid w:val="001D561F"/>
    <w:rsid w:val="001D6727"/>
    <w:rsid w:val="001F3C09"/>
    <w:rsid w:val="002221C7"/>
    <w:rsid w:val="00256941"/>
    <w:rsid w:val="002F4571"/>
    <w:rsid w:val="00313CC3"/>
    <w:rsid w:val="003A29F7"/>
    <w:rsid w:val="003A5BE8"/>
    <w:rsid w:val="003D13FD"/>
    <w:rsid w:val="003F5961"/>
    <w:rsid w:val="004022C3"/>
    <w:rsid w:val="004202C4"/>
    <w:rsid w:val="00426F62"/>
    <w:rsid w:val="0045361A"/>
    <w:rsid w:val="00466543"/>
    <w:rsid w:val="004911AC"/>
    <w:rsid w:val="004B4E0D"/>
    <w:rsid w:val="004C0E4B"/>
    <w:rsid w:val="00512F5B"/>
    <w:rsid w:val="00531269"/>
    <w:rsid w:val="005506F7"/>
    <w:rsid w:val="00567AE3"/>
    <w:rsid w:val="005706F8"/>
    <w:rsid w:val="00573860"/>
    <w:rsid w:val="00597EC2"/>
    <w:rsid w:val="005A409D"/>
    <w:rsid w:val="005B30DC"/>
    <w:rsid w:val="0061725B"/>
    <w:rsid w:val="00623EB3"/>
    <w:rsid w:val="00660F7A"/>
    <w:rsid w:val="006A6249"/>
    <w:rsid w:val="00701E15"/>
    <w:rsid w:val="007024A3"/>
    <w:rsid w:val="0071536A"/>
    <w:rsid w:val="0075242B"/>
    <w:rsid w:val="007573F3"/>
    <w:rsid w:val="007B7A4C"/>
    <w:rsid w:val="007D0EBA"/>
    <w:rsid w:val="007D6AEA"/>
    <w:rsid w:val="007E20E1"/>
    <w:rsid w:val="007F55CC"/>
    <w:rsid w:val="00804F24"/>
    <w:rsid w:val="00821AC8"/>
    <w:rsid w:val="00842995"/>
    <w:rsid w:val="00844530"/>
    <w:rsid w:val="008A07E3"/>
    <w:rsid w:val="008A6ECE"/>
    <w:rsid w:val="008A7567"/>
    <w:rsid w:val="008D4530"/>
    <w:rsid w:val="009022AB"/>
    <w:rsid w:val="00923769"/>
    <w:rsid w:val="009436E3"/>
    <w:rsid w:val="009575F6"/>
    <w:rsid w:val="00971990"/>
    <w:rsid w:val="00977883"/>
    <w:rsid w:val="00996BC2"/>
    <w:rsid w:val="00A064AB"/>
    <w:rsid w:val="00A11D6D"/>
    <w:rsid w:val="00A67680"/>
    <w:rsid w:val="00A72440"/>
    <w:rsid w:val="00AA35AC"/>
    <w:rsid w:val="00AA5247"/>
    <w:rsid w:val="00AD23AD"/>
    <w:rsid w:val="00AD74A3"/>
    <w:rsid w:val="00AD7676"/>
    <w:rsid w:val="00B248C9"/>
    <w:rsid w:val="00B31E7A"/>
    <w:rsid w:val="00B378AB"/>
    <w:rsid w:val="00B7086B"/>
    <w:rsid w:val="00B84CBB"/>
    <w:rsid w:val="00B9484A"/>
    <w:rsid w:val="00BB6F86"/>
    <w:rsid w:val="00BC6865"/>
    <w:rsid w:val="00BD15A1"/>
    <w:rsid w:val="00BD6344"/>
    <w:rsid w:val="00BE3311"/>
    <w:rsid w:val="00CA05CC"/>
    <w:rsid w:val="00D4590A"/>
    <w:rsid w:val="00D6726E"/>
    <w:rsid w:val="00D908F3"/>
    <w:rsid w:val="00DC043B"/>
    <w:rsid w:val="00DD12C0"/>
    <w:rsid w:val="00DD5DEA"/>
    <w:rsid w:val="00E12E15"/>
    <w:rsid w:val="00E63A97"/>
    <w:rsid w:val="00EB2A93"/>
    <w:rsid w:val="00EE3DED"/>
    <w:rsid w:val="00F747CA"/>
    <w:rsid w:val="00F9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FFCFFAF0-7D39-4B1D-AF34-C5394DF25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82"/>
      <w:ind w:left="4945"/>
      <w:outlineLvl w:val="0"/>
    </w:pPr>
    <w:rPr>
      <w:rFonts w:ascii="Arial" w:eastAsia="Arial" w:hAnsi="Arial"/>
      <w:b/>
      <w:bCs/>
      <w:sz w:val="14"/>
      <w:szCs w:val="1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19"/>
      <w:ind w:left="357"/>
    </w:pPr>
    <w:rPr>
      <w:rFonts w:ascii="Arial" w:eastAsia="Arial" w:hAnsi="Arial"/>
      <w:sz w:val="14"/>
      <w:szCs w:val="1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Lletraperdefectedelpargraf"/>
    <w:uiPriority w:val="99"/>
    <w:unhideWhenUsed/>
    <w:rsid w:val="00BB6F86"/>
    <w:rPr>
      <w:color w:val="0000FF" w:themeColor="hyperlink"/>
      <w:u w:val="single"/>
    </w:rPr>
  </w:style>
  <w:style w:type="paragraph" w:customStyle="1" w:styleId="ADREA">
    <w:name w:val="ADREÇA"/>
    <w:basedOn w:val="Normal"/>
    <w:uiPriority w:val="99"/>
    <w:rsid w:val="00BB6F86"/>
    <w:pPr>
      <w:widowControl/>
      <w:spacing w:line="180" w:lineRule="exact"/>
    </w:pPr>
    <w:rPr>
      <w:rFonts w:ascii="Arial" w:eastAsia="Cambria" w:hAnsi="Arial" w:cs="Times New Roman"/>
      <w:sz w:val="14"/>
      <w:szCs w:val="24"/>
      <w:lang w:val="es-ES_tradnl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D12C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DD12C0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5A409D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5A409D"/>
  </w:style>
  <w:style w:type="paragraph" w:styleId="Peu">
    <w:name w:val="footer"/>
    <w:basedOn w:val="Normal"/>
    <w:link w:val="PeuCar"/>
    <w:uiPriority w:val="99"/>
    <w:unhideWhenUsed/>
    <w:rsid w:val="005A409D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5A409D"/>
  </w:style>
  <w:style w:type="character" w:styleId="Refernciadecomentari">
    <w:name w:val="annotation reference"/>
    <w:basedOn w:val="Lletraperdefectedelpargraf"/>
    <w:uiPriority w:val="99"/>
    <w:semiHidden/>
    <w:unhideWhenUsed/>
    <w:rsid w:val="00660F7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60F7A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660F7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60F7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60F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b.edu/web/ub/c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5218-B801-44C4-B119-F2B65711C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paper_carta_cmyk</vt:lpstr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paper_carta_cmyk</dc:title>
  <dc:creator>ANA MARIA ROMERO MARTINEZ</dc:creator>
  <cp:lastModifiedBy>Ana Maria Romero Martinez</cp:lastModifiedBy>
  <cp:revision>2</cp:revision>
  <cp:lastPrinted>2017-07-13T11:43:00Z</cp:lastPrinted>
  <dcterms:created xsi:type="dcterms:W3CDTF">2022-06-23T09:48:00Z</dcterms:created>
  <dcterms:modified xsi:type="dcterms:W3CDTF">2022-06-23T09:48:00Z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2015-10-15T00:00:00Z</vt:filetime>
  </property>
</Properties>
</file>