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07119" w14:textId="77777777" w:rsidR="00116D89" w:rsidRPr="00116D89" w:rsidRDefault="00116D89" w:rsidP="00116D89">
      <w:pPr>
        <w:rPr>
          <w:b/>
          <w:bCs/>
        </w:rPr>
      </w:pPr>
      <w:r w:rsidRPr="00116D89">
        <w:rPr>
          <w:b/>
          <w:bCs/>
        </w:rPr>
        <w:t>FACULTAT DE DRET</w:t>
      </w:r>
    </w:p>
    <w:p w14:paraId="505F8EFE" w14:textId="77777777" w:rsidR="00116D89" w:rsidRPr="00116D89" w:rsidRDefault="00116D89" w:rsidP="00116D89"/>
    <w:p w14:paraId="7CFD87FA" w14:textId="77777777" w:rsidR="00116D89" w:rsidRPr="00116D89" w:rsidRDefault="00116D89" w:rsidP="00116D89">
      <w:r w:rsidRPr="00116D89">
        <w:rPr>
          <w:b/>
          <w:bCs/>
        </w:rPr>
        <w:t>AVÍS</w:t>
      </w:r>
    </w:p>
    <w:p w14:paraId="25567CA1" w14:textId="77777777" w:rsidR="00116D89" w:rsidRPr="00116D89" w:rsidRDefault="00116D89" w:rsidP="00116D89"/>
    <w:p w14:paraId="01F7FB3E" w14:textId="77777777" w:rsidR="00055C22" w:rsidRDefault="00116D89" w:rsidP="00116D89">
      <w:r w:rsidRPr="00116D89">
        <w:t>Assignatura: Dret Penal</w:t>
      </w:r>
      <w:r w:rsidRPr="00116D89">
        <w:tab/>
      </w:r>
    </w:p>
    <w:p w14:paraId="216E2954" w14:textId="77777777" w:rsidR="00055C22" w:rsidRDefault="00055C22" w:rsidP="00116D89"/>
    <w:p w14:paraId="1A345104" w14:textId="77777777" w:rsidR="00116D89" w:rsidRPr="00116D89" w:rsidRDefault="00116D89" w:rsidP="00116D89">
      <w:r w:rsidRPr="00116D89">
        <w:t>Grup: T1</w:t>
      </w:r>
    </w:p>
    <w:p w14:paraId="6414B43C" w14:textId="77777777" w:rsidR="00116D89" w:rsidRPr="00116D89" w:rsidRDefault="00116D89" w:rsidP="00116D89"/>
    <w:p w14:paraId="09533AF7" w14:textId="77777777" w:rsidR="00116D89" w:rsidRPr="00116D89" w:rsidRDefault="00116D89" w:rsidP="00116D89">
      <w:r w:rsidRPr="00116D89">
        <w:t>Professora: Dra. Lluïsa Vilajosana i Martinet</w:t>
      </w:r>
    </w:p>
    <w:p w14:paraId="5909CF0D" w14:textId="77777777" w:rsidR="00116D89" w:rsidRPr="00116D89" w:rsidRDefault="00116D89" w:rsidP="00116D89"/>
    <w:p w14:paraId="6858FDD6" w14:textId="77777777" w:rsidR="00116D89" w:rsidRPr="00116D89" w:rsidRDefault="00A54637" w:rsidP="00116D89">
      <w:r>
        <w:t>Curs 2016</w:t>
      </w:r>
      <w:r w:rsidR="00116D89" w:rsidRPr="00116D89">
        <w:sym w:font="Courier New" w:char="002D"/>
      </w:r>
      <w:r w:rsidR="00974A32">
        <w:t>20</w:t>
      </w:r>
      <w:r>
        <w:t>1</w:t>
      </w:r>
      <w:r w:rsidR="00116D89" w:rsidRPr="00116D89">
        <w:t>7. Primer quadrimestre</w:t>
      </w:r>
    </w:p>
    <w:p w14:paraId="390EEBF6" w14:textId="77777777" w:rsidR="00116D89" w:rsidRPr="00116D89" w:rsidRDefault="00116D89" w:rsidP="00116D89"/>
    <w:p w14:paraId="0C7F0174" w14:textId="77777777" w:rsidR="00116D89" w:rsidRPr="00116D89" w:rsidRDefault="00116D89" w:rsidP="00116D89">
      <w:r w:rsidRPr="00116D89">
        <w:t xml:space="preserve">La </w:t>
      </w:r>
      <w:r w:rsidRPr="00116D89">
        <w:rPr>
          <w:b/>
          <w:bCs/>
        </w:rPr>
        <w:t>revisió d’exàmens</w:t>
      </w:r>
      <w:r w:rsidRPr="00116D89">
        <w:t xml:space="preserve"> tindrà lloc el pròxim dia 18 de març, dimarts, a les 19 h, al despatx 406 (edifici A).</w:t>
      </w:r>
    </w:p>
    <w:p w14:paraId="7F6784BF" w14:textId="77777777" w:rsidR="00116D89" w:rsidRPr="00116D89" w:rsidRDefault="00116D89" w:rsidP="00116D89"/>
    <w:p w14:paraId="415C89C6" w14:textId="3EF71D7A" w:rsidR="003F04F9" w:rsidRDefault="00116D89" w:rsidP="00B66797">
      <w:r w:rsidRPr="00116D89">
        <w:t>L’alumnat que desitgi fer la revisió esmentada ha d’inscriure’s a la llista afixada a la port</w:t>
      </w:r>
      <w:r w:rsidR="00A54637">
        <w:t xml:space="preserve">a del Departament de Dret Penal </w:t>
      </w:r>
      <w:r w:rsidR="00C224DB">
        <w:t xml:space="preserve">i </w:t>
      </w:r>
      <w:r w:rsidR="00A54637">
        <w:t>Criminologia</w:t>
      </w:r>
      <w:r w:rsidR="00C224DB">
        <w:t>,</w:t>
      </w:r>
      <w:r w:rsidR="00A54637">
        <w:t xml:space="preserve"> i Dret Internacional Públic</w:t>
      </w:r>
      <w:r w:rsidR="00C224DB">
        <w:t xml:space="preserve"> i Relacions Internacionals</w:t>
      </w:r>
      <w:r w:rsidR="00B66797">
        <w:t>.</w:t>
      </w:r>
      <w:bookmarkStart w:id="0" w:name="_GoBack"/>
      <w:bookmarkEnd w:id="0"/>
    </w:p>
    <w:p w14:paraId="161E4A79" w14:textId="77777777" w:rsidR="00B66797" w:rsidRPr="003F04F9" w:rsidRDefault="00B66797" w:rsidP="00B66797"/>
    <w:sectPr w:rsidR="00B66797" w:rsidRPr="003F04F9" w:rsidSect="00A54637">
      <w:headerReference w:type="default" r:id="rId7"/>
      <w:footerReference w:type="even" r:id="rId8"/>
      <w:headerReference w:type="first" r:id="rId9"/>
      <w:footerReference w:type="first" r:id="rId10"/>
      <w:pgSz w:w="11900" w:h="16840" w:code="9"/>
      <w:pgMar w:top="2835" w:right="1077" w:bottom="1417" w:left="164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3C85C" w14:textId="77777777" w:rsidR="001A3E40" w:rsidRDefault="001A3E40">
      <w:pPr>
        <w:spacing w:line="240" w:lineRule="auto"/>
      </w:pPr>
      <w:r>
        <w:separator/>
      </w:r>
    </w:p>
  </w:endnote>
  <w:endnote w:type="continuationSeparator" w:id="0">
    <w:p w14:paraId="4599B353" w14:textId="77777777" w:rsidR="001A3E40" w:rsidRDefault="001A3E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9B39F" w14:textId="77777777" w:rsidR="00B20AC5" w:rsidRDefault="00B20AC5" w:rsidP="00FD528E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34CB4C0" w14:textId="77777777" w:rsidR="00B20AC5" w:rsidRDefault="00B20AC5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F6529" w14:textId="77777777" w:rsidR="003F04F9" w:rsidRDefault="003F04F9" w:rsidP="00A54637">
    <w:pPr>
      <w:pStyle w:val="Peu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E3D60" w14:textId="77777777" w:rsidR="001A3E40" w:rsidRDefault="001A3E40">
      <w:pPr>
        <w:spacing w:line="240" w:lineRule="auto"/>
      </w:pPr>
      <w:r>
        <w:separator/>
      </w:r>
    </w:p>
  </w:footnote>
  <w:footnote w:type="continuationSeparator" w:id="0">
    <w:p w14:paraId="250C315E" w14:textId="77777777" w:rsidR="001A3E40" w:rsidRDefault="001A3E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B25C9" w14:textId="77777777" w:rsidR="00A54637" w:rsidRPr="00A54637" w:rsidRDefault="00FE2C34" w:rsidP="00A54637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8752" behindDoc="1" locked="1" layoutInCell="1" allowOverlap="1" wp14:anchorId="3815DDE3" wp14:editId="39EE14DF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1771015" cy="612775"/>
          <wp:effectExtent l="0" t="0" r="635" b="0"/>
          <wp:wrapNone/>
          <wp:docPr id="21" name="Imagen 21" descr="logo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logo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015" cy="612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6DF93" w14:textId="77777777" w:rsidR="00622469" w:rsidRPr="002611D3" w:rsidRDefault="00FE2C34" w:rsidP="004D0592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6704" behindDoc="1" locked="1" layoutInCell="1" allowOverlap="1" wp14:anchorId="7DA38CD2" wp14:editId="065E3E04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1771650" cy="609600"/>
          <wp:effectExtent l="0" t="0" r="0" b="0"/>
          <wp:wrapNone/>
          <wp:docPr id="17" name="Imagen 17" descr="logo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F760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86CB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7042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EB60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1CCC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BC4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0C52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FC58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96E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80A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87D3026"/>
    <w:multiLevelType w:val="hybridMultilevel"/>
    <w:tmpl w:val="10C25DF4"/>
    <w:lvl w:ilvl="0" w:tplc="0E8A33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2C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D89"/>
    <w:rsid w:val="0000058B"/>
    <w:rsid w:val="00055C22"/>
    <w:rsid w:val="00074F8D"/>
    <w:rsid w:val="000914BC"/>
    <w:rsid w:val="000E2388"/>
    <w:rsid w:val="00116D89"/>
    <w:rsid w:val="00183395"/>
    <w:rsid w:val="001845CF"/>
    <w:rsid w:val="001A3E40"/>
    <w:rsid w:val="001A623E"/>
    <w:rsid w:val="00230CBD"/>
    <w:rsid w:val="002611D3"/>
    <w:rsid w:val="002917CD"/>
    <w:rsid w:val="002D70B2"/>
    <w:rsid w:val="00345E39"/>
    <w:rsid w:val="00393D67"/>
    <w:rsid w:val="003F04F9"/>
    <w:rsid w:val="004D0592"/>
    <w:rsid w:val="004E6637"/>
    <w:rsid w:val="00520756"/>
    <w:rsid w:val="00555678"/>
    <w:rsid w:val="005A6F3D"/>
    <w:rsid w:val="005B7665"/>
    <w:rsid w:val="00603B02"/>
    <w:rsid w:val="00622469"/>
    <w:rsid w:val="00622913"/>
    <w:rsid w:val="00645242"/>
    <w:rsid w:val="007A6BC4"/>
    <w:rsid w:val="007D2567"/>
    <w:rsid w:val="00811D64"/>
    <w:rsid w:val="008128F8"/>
    <w:rsid w:val="00814AB0"/>
    <w:rsid w:val="008238D3"/>
    <w:rsid w:val="00840252"/>
    <w:rsid w:val="00855DC7"/>
    <w:rsid w:val="00876A46"/>
    <w:rsid w:val="00883275"/>
    <w:rsid w:val="008A067E"/>
    <w:rsid w:val="00927B0C"/>
    <w:rsid w:val="009723B2"/>
    <w:rsid w:val="00974A32"/>
    <w:rsid w:val="009C3845"/>
    <w:rsid w:val="009D7F9B"/>
    <w:rsid w:val="00A54637"/>
    <w:rsid w:val="00AA592C"/>
    <w:rsid w:val="00B20AC5"/>
    <w:rsid w:val="00B23316"/>
    <w:rsid w:val="00B643D4"/>
    <w:rsid w:val="00B66797"/>
    <w:rsid w:val="00B822DE"/>
    <w:rsid w:val="00BF548A"/>
    <w:rsid w:val="00C224DB"/>
    <w:rsid w:val="00C43E4D"/>
    <w:rsid w:val="00C71A67"/>
    <w:rsid w:val="00CB4B7B"/>
    <w:rsid w:val="00CB61C9"/>
    <w:rsid w:val="00CB7925"/>
    <w:rsid w:val="00D33665"/>
    <w:rsid w:val="00D33E59"/>
    <w:rsid w:val="00E26298"/>
    <w:rsid w:val="00FD528E"/>
    <w:rsid w:val="00FD7CDB"/>
    <w:rsid w:val="00FE2C34"/>
    <w:rsid w:val="00FE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3FC6B27A"/>
  <w15:chartTrackingRefBased/>
  <w15:docId w15:val="{B58D46E1-8023-4F77-A062-E6B82B58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637"/>
    <w:pPr>
      <w:spacing w:line="240" w:lineRule="exact"/>
      <w:jc w:val="both"/>
    </w:pPr>
    <w:rPr>
      <w:rFonts w:ascii="Arial" w:hAnsi="Arial"/>
      <w:szCs w:val="24"/>
      <w:lang w:val="ca-ES" w:eastAsia="en-US"/>
    </w:rPr>
  </w:style>
  <w:style w:type="paragraph" w:styleId="Ttol3">
    <w:name w:val="heading 3"/>
    <w:basedOn w:val="Normal"/>
    <w:link w:val="Ttol3Car"/>
    <w:uiPriority w:val="9"/>
    <w:qFormat/>
    <w:rsid w:val="00B822DE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/>
      <w:b/>
      <w:bCs/>
      <w:sz w:val="27"/>
      <w:szCs w:val="27"/>
      <w:lang w:eastAsia="ca-ES" w:bidi="he-I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rsid w:val="00A54637"/>
    <w:pPr>
      <w:tabs>
        <w:tab w:val="center" w:pos="4564"/>
        <w:tab w:val="right" w:pos="9129"/>
      </w:tabs>
      <w:spacing w:line="200" w:lineRule="exact"/>
      <w:jc w:val="left"/>
    </w:pPr>
    <w:rPr>
      <w:sz w:val="16"/>
    </w:rPr>
  </w:style>
  <w:style w:type="character" w:styleId="Nmerodepgina">
    <w:name w:val="page number"/>
    <w:rsid w:val="00A54637"/>
    <w:rPr>
      <w:rFonts w:ascii="Arial" w:hAnsi="Arial"/>
      <w:sz w:val="16"/>
      <w:lang w:val="ca-ES"/>
    </w:rPr>
  </w:style>
  <w:style w:type="paragraph" w:customStyle="1" w:styleId="Capalera1">
    <w:name w:val="Capçalera1"/>
    <w:basedOn w:val="Normal"/>
    <w:qFormat/>
    <w:rsid w:val="00A54637"/>
    <w:pPr>
      <w:spacing w:line="180" w:lineRule="exact"/>
      <w:jc w:val="left"/>
    </w:pPr>
    <w:rPr>
      <w:sz w:val="14"/>
    </w:rPr>
  </w:style>
  <w:style w:type="paragraph" w:customStyle="1" w:styleId="Capaleranegreta">
    <w:name w:val="Capçalera negreta"/>
    <w:basedOn w:val="Capalera1"/>
    <w:qFormat/>
    <w:rsid w:val="00A54637"/>
    <w:rPr>
      <w:b/>
    </w:rPr>
  </w:style>
  <w:style w:type="paragraph" w:styleId="Capalera">
    <w:name w:val="header"/>
    <w:basedOn w:val="Normal"/>
    <w:rsid w:val="00A54637"/>
    <w:pPr>
      <w:tabs>
        <w:tab w:val="center" w:pos="4564"/>
        <w:tab w:val="right" w:pos="9129"/>
      </w:tabs>
      <w:spacing w:line="200" w:lineRule="exact"/>
    </w:pPr>
    <w:rPr>
      <w:sz w:val="16"/>
    </w:rPr>
  </w:style>
  <w:style w:type="character" w:styleId="Refernciadenotaalfinal">
    <w:name w:val="endnote reference"/>
    <w:rsid w:val="00A54637"/>
    <w:rPr>
      <w:rFonts w:ascii="Arial" w:hAnsi="Arial"/>
      <w:sz w:val="20"/>
      <w:vertAlign w:val="superscript"/>
    </w:rPr>
  </w:style>
  <w:style w:type="character" w:styleId="Refernciadenotaapeudepgina">
    <w:name w:val="footnote reference"/>
    <w:rsid w:val="00A54637"/>
    <w:rPr>
      <w:rFonts w:ascii="Arial" w:hAnsi="Arial"/>
      <w:sz w:val="20"/>
      <w:vertAlign w:val="superscript"/>
    </w:rPr>
  </w:style>
  <w:style w:type="paragraph" w:styleId="Textdenotaalfinal">
    <w:name w:val="endnote text"/>
    <w:basedOn w:val="Normal"/>
    <w:rsid w:val="00A54637"/>
    <w:pPr>
      <w:spacing w:after="60" w:line="200" w:lineRule="exact"/>
    </w:pPr>
    <w:rPr>
      <w:sz w:val="16"/>
      <w:szCs w:val="20"/>
    </w:rPr>
  </w:style>
  <w:style w:type="paragraph" w:styleId="Textdenotaapeudepgina">
    <w:name w:val="footnote text"/>
    <w:basedOn w:val="Normal"/>
    <w:rsid w:val="00A54637"/>
    <w:pPr>
      <w:spacing w:after="60" w:line="200" w:lineRule="exact"/>
    </w:pPr>
    <w:rPr>
      <w:sz w:val="16"/>
      <w:szCs w:val="20"/>
    </w:rPr>
  </w:style>
  <w:style w:type="character" w:styleId="Refernciadecomentari">
    <w:name w:val="annotation reference"/>
    <w:basedOn w:val="Tipusdelletraperdefectedelpargraf"/>
    <w:rsid w:val="00B822DE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B822DE"/>
    <w:pPr>
      <w:spacing w:line="240" w:lineRule="auto"/>
    </w:pPr>
    <w:rPr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rsid w:val="00B822DE"/>
    <w:rPr>
      <w:rFonts w:ascii="Arial" w:hAnsi="Arial"/>
      <w:lang w:val="ca-ES" w:eastAsia="en-US"/>
    </w:rPr>
  </w:style>
  <w:style w:type="paragraph" w:styleId="Temadelcomentari">
    <w:name w:val="annotation subject"/>
    <w:basedOn w:val="Textdecomentari"/>
    <w:next w:val="Textdecomentari"/>
    <w:link w:val="TemadelcomentariCar"/>
    <w:rsid w:val="00B822D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B822DE"/>
    <w:rPr>
      <w:rFonts w:ascii="Arial" w:hAnsi="Arial"/>
      <w:b/>
      <w:bCs/>
      <w:lang w:val="ca-ES" w:eastAsia="en-US"/>
    </w:rPr>
  </w:style>
  <w:style w:type="paragraph" w:styleId="Textdeglobus">
    <w:name w:val="Balloon Text"/>
    <w:basedOn w:val="Normal"/>
    <w:link w:val="TextdeglobusCar"/>
    <w:rsid w:val="00B822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rsid w:val="00B822DE"/>
    <w:rPr>
      <w:rFonts w:ascii="Segoe UI" w:hAnsi="Segoe UI" w:cs="Segoe UI"/>
      <w:sz w:val="18"/>
      <w:szCs w:val="18"/>
      <w:lang w:val="ca-ES" w:eastAsia="en-US"/>
    </w:rPr>
  </w:style>
  <w:style w:type="character" w:customStyle="1" w:styleId="Ttol3Car">
    <w:name w:val="Títol 3 Car"/>
    <w:basedOn w:val="Tipusdelletraperdefectedelpargraf"/>
    <w:link w:val="Ttol3"/>
    <w:uiPriority w:val="9"/>
    <w:rsid w:val="00B822DE"/>
    <w:rPr>
      <w:rFonts w:ascii="Times New Roman" w:eastAsia="Times New Roman" w:hAnsi="Times New Roman"/>
      <w:b/>
      <w:bCs/>
      <w:sz w:val="27"/>
      <w:szCs w:val="27"/>
      <w:lang w:val="ca-ES" w:eastAsia="ca-E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1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Universitat de Barcelona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marina.diaz</dc:creator>
  <cp:keywords/>
  <cp:lastModifiedBy>Anna Grau</cp:lastModifiedBy>
  <cp:revision>6</cp:revision>
  <cp:lastPrinted>2012-05-23T14:11:00Z</cp:lastPrinted>
  <dcterms:created xsi:type="dcterms:W3CDTF">2016-05-27T10:59:00Z</dcterms:created>
  <dcterms:modified xsi:type="dcterms:W3CDTF">2018-10-08T07:43:00Z</dcterms:modified>
</cp:coreProperties>
</file>