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F" w:rsidRDefault="00D923CF" w:rsidP="00D923CF"/>
    <w:tbl>
      <w:tblPr>
        <w:tblpPr w:leftFromText="142" w:rightFromText="142" w:vertAnchor="page" w:horzAnchor="page" w:tblpX="4254" w:tblpY="795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2"/>
        <w:gridCol w:w="403"/>
        <w:gridCol w:w="1725"/>
      </w:tblGrid>
      <w:tr w:rsidR="00D923CF" w:rsidTr="002379CA">
        <w:tc>
          <w:tcPr>
            <w:tcW w:w="0" w:type="auto"/>
            <w:noWrap/>
          </w:tcPr>
          <w:p w:rsidR="00D923CF" w:rsidRDefault="00D923CF" w:rsidP="002379CA">
            <w:pPr>
              <w:pStyle w:val="ADREA"/>
              <w:rPr>
                <w:b/>
              </w:rPr>
            </w:pPr>
            <w:r>
              <w:rPr>
                <w:b/>
              </w:rPr>
              <w:t xml:space="preserve">Convenis i </w:t>
            </w:r>
            <w:proofErr w:type="spellStart"/>
            <w:r>
              <w:rPr>
                <w:b/>
              </w:rPr>
              <w:t>Entitats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Relacionades</w:t>
            </w:r>
            <w:proofErr w:type="spellEnd"/>
            <w:r>
              <w:rPr>
                <w:b/>
              </w:rPr>
              <w:t xml:space="preserve"> </w:t>
            </w:r>
          </w:p>
          <w:p w:rsidR="00D923CF" w:rsidRDefault="00D923CF" w:rsidP="002379CA">
            <w:pPr>
              <w:pStyle w:val="ADREA"/>
            </w:pPr>
          </w:p>
        </w:tc>
        <w:tc>
          <w:tcPr>
            <w:tcW w:w="0" w:type="auto"/>
            <w:noWrap/>
          </w:tcPr>
          <w:p w:rsidR="00D923CF" w:rsidRDefault="00D923CF" w:rsidP="002379CA">
            <w:pPr>
              <w:pStyle w:val="ADREA"/>
            </w:pPr>
          </w:p>
        </w:tc>
        <w:tc>
          <w:tcPr>
            <w:tcW w:w="0" w:type="auto"/>
            <w:noWrap/>
          </w:tcPr>
          <w:p w:rsidR="00D923CF" w:rsidRDefault="00D923CF" w:rsidP="002379CA">
            <w:pPr>
              <w:pStyle w:val="ADREA"/>
            </w:pPr>
          </w:p>
        </w:tc>
      </w:tr>
      <w:tr w:rsidR="00D923CF" w:rsidTr="002379CA">
        <w:tc>
          <w:tcPr>
            <w:tcW w:w="0" w:type="auto"/>
            <w:noWrap/>
          </w:tcPr>
          <w:p w:rsidR="00D923CF" w:rsidRDefault="00D923CF" w:rsidP="002379CA">
            <w:pPr>
              <w:pStyle w:val="ADREA"/>
            </w:pPr>
            <w:r>
              <w:t>Balmes, 21, Principal 1a.</w:t>
            </w:r>
          </w:p>
          <w:p w:rsidR="00D923CF" w:rsidRDefault="00D923CF" w:rsidP="002379CA">
            <w:pPr>
              <w:pStyle w:val="ADREA"/>
            </w:pPr>
            <w:r>
              <w:t>08007 Barcelona</w:t>
            </w:r>
          </w:p>
          <w:p w:rsidR="00D923CF" w:rsidRPr="004A6246" w:rsidRDefault="00D923CF" w:rsidP="002379CA">
            <w:pPr>
              <w:pStyle w:val="ADREA"/>
              <w:rPr>
                <w:color w:val="FF0000"/>
                <w:lang w:val="fr-FR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:rsidR="00D923CF" w:rsidRDefault="00D923CF" w:rsidP="002379CA">
            <w:pPr>
              <w:pStyle w:val="ADREA"/>
            </w:pP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:rsidR="00D923CF" w:rsidRDefault="00D923CF" w:rsidP="002379CA">
            <w:pPr>
              <w:pStyle w:val="ADREA"/>
            </w:pPr>
            <w:r>
              <w:t>Tel. +34 934 021 101</w:t>
            </w:r>
          </w:p>
          <w:p w:rsidR="00D923CF" w:rsidRDefault="00D923CF" w:rsidP="002379CA">
            <w:pPr>
              <w:pStyle w:val="ADREA"/>
            </w:pPr>
            <w:r>
              <w:t>Fax +34 934 039 244</w:t>
            </w:r>
          </w:p>
          <w:p w:rsidR="00D923CF" w:rsidRDefault="00D923CF" w:rsidP="002379CA">
            <w:pPr>
              <w:pStyle w:val="ADREA"/>
            </w:pPr>
            <w:r>
              <w:t>convenisub@ub.edu</w:t>
            </w:r>
          </w:p>
          <w:p w:rsidR="00D923CF" w:rsidRDefault="00D923CF" w:rsidP="002379CA">
            <w:pPr>
              <w:pStyle w:val="ADREA"/>
            </w:pPr>
          </w:p>
        </w:tc>
      </w:tr>
    </w:tbl>
    <w:p w:rsidR="00D923CF" w:rsidRDefault="00D923CF" w:rsidP="00D923CF">
      <w:pPr>
        <w:pStyle w:val="Encabezado"/>
      </w:pPr>
      <w:r>
        <w:rPr>
          <w:noProof/>
          <w:lang w:val="ca-E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2628900</wp:posOffset>
            </wp:positionH>
            <wp:positionV relativeFrom="page">
              <wp:posOffset>360045</wp:posOffset>
            </wp:positionV>
            <wp:extent cx="4932045" cy="1003300"/>
            <wp:effectExtent l="0" t="0" r="1905" b="6350"/>
            <wp:wrapNone/>
            <wp:docPr id="3" name="Imagen 3" descr="PAPER_capçaler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_capçalera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-549275</wp:posOffset>
            </wp:positionH>
            <wp:positionV relativeFrom="margin">
              <wp:posOffset>-692785</wp:posOffset>
            </wp:positionV>
            <wp:extent cx="1990090" cy="1004570"/>
            <wp:effectExtent l="0" t="0" r="0" b="5080"/>
            <wp:wrapNone/>
            <wp:docPr id="2" name="Imagen 2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B11" w:rsidRDefault="006C7B11" w:rsidP="005D7861">
      <w:pPr>
        <w:pStyle w:val="Ttulo4"/>
        <w:rPr>
          <w:rFonts w:ascii="Calibri" w:hAnsi="Calibri"/>
          <w:b w:val="0"/>
          <w:sz w:val="28"/>
          <w:szCs w:val="28"/>
        </w:rPr>
      </w:pPr>
      <w:bookmarkStart w:id="0" w:name="_GoBack"/>
      <w:bookmarkEnd w:id="0"/>
    </w:p>
    <w:p w:rsidR="006C7B11" w:rsidRDefault="006C7B11" w:rsidP="005D7861">
      <w:pPr>
        <w:pStyle w:val="Ttulo4"/>
        <w:rPr>
          <w:rFonts w:ascii="Calibri" w:hAnsi="Calibri"/>
          <w:b w:val="0"/>
          <w:sz w:val="28"/>
          <w:szCs w:val="28"/>
        </w:rPr>
      </w:pPr>
    </w:p>
    <w:p w:rsidR="00582836" w:rsidRPr="007E59AA" w:rsidRDefault="00582836" w:rsidP="00582836">
      <w:pPr>
        <w:pStyle w:val="Ttulo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MEMÒRIA JUSTIFICATIVA/</w:t>
      </w:r>
      <w:r w:rsidRPr="007E59AA">
        <w:rPr>
          <w:rFonts w:ascii="Calibri" w:hAnsi="Calibri"/>
          <w:sz w:val="28"/>
          <w:szCs w:val="28"/>
        </w:rPr>
        <w:t>CERTIFICAT D’ASSUMPCIÓ DE COMPROMISOS</w:t>
      </w:r>
    </w:p>
    <w:p w:rsidR="005D7861" w:rsidRDefault="005D7861" w:rsidP="005D7861">
      <w:pPr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Codi GREC del Conveni:</w:t>
      </w:r>
      <w:r w:rsidRPr="008C7D49">
        <w:rPr>
          <w:rFonts w:ascii="Calibri" w:hAnsi="Calibri"/>
          <w:sz w:val="28"/>
          <w:szCs w:val="28"/>
          <w:lang w:val="ca-ES"/>
        </w:rPr>
        <w:t xml:space="preserve"> XXXXX</w:t>
      </w:r>
    </w:p>
    <w:p w:rsidR="005D7861" w:rsidRPr="008C7D49" w:rsidRDefault="005D7861" w:rsidP="005D7861">
      <w:pPr>
        <w:rPr>
          <w:rFonts w:ascii="Calibri" w:hAnsi="Calibri"/>
          <w:sz w:val="28"/>
          <w:szCs w:val="28"/>
          <w:lang w:val="ca-ES"/>
        </w:rPr>
      </w:pPr>
    </w:p>
    <w:p w:rsidR="008E77D2" w:rsidRDefault="008E77D2" w:rsidP="008E77D2">
      <w:pPr>
        <w:jc w:val="both"/>
        <w:rPr>
          <w:rFonts w:ascii="Calibri" w:hAnsi="Calibri"/>
          <w:sz w:val="24"/>
          <w:szCs w:val="24"/>
          <w:lang w:val="ca-ES"/>
        </w:rPr>
      </w:pPr>
      <w:r w:rsidRPr="008C7D49">
        <w:rPr>
          <w:rFonts w:ascii="Calibri" w:hAnsi="Calibri"/>
          <w:b/>
          <w:sz w:val="24"/>
          <w:szCs w:val="24"/>
          <w:lang w:val="ca-ES"/>
        </w:rPr>
        <w:t xml:space="preserve">MANIFESTO </w:t>
      </w:r>
      <w:r w:rsidRPr="00162992">
        <w:rPr>
          <w:rFonts w:ascii="Calibri" w:hAnsi="Calibri"/>
          <w:sz w:val="24"/>
          <w:szCs w:val="24"/>
          <w:lang w:val="ca-ES"/>
        </w:rPr>
        <w:t xml:space="preserve">que és necessari i oportú subscriure el conveni de col·laboració </w:t>
      </w:r>
      <w:r>
        <w:rPr>
          <w:rFonts w:ascii="Calibri" w:hAnsi="Calibri"/>
          <w:sz w:val="24"/>
          <w:szCs w:val="24"/>
          <w:lang w:val="ca-ES"/>
        </w:rPr>
        <w:t xml:space="preserve">entre la Universitat de Barcelona, </w:t>
      </w:r>
      <w:proofErr w:type="spellStart"/>
      <w:r>
        <w:rPr>
          <w:rFonts w:ascii="Calibri" w:hAnsi="Calibri"/>
          <w:sz w:val="24"/>
          <w:szCs w:val="24"/>
          <w:lang w:val="ca-ES"/>
        </w:rPr>
        <w:t>xxxxxxxx</w:t>
      </w:r>
      <w:proofErr w:type="spellEnd"/>
      <w:r w:rsidRPr="00DF3C76">
        <w:rPr>
          <w:rFonts w:ascii="Calibri" w:hAnsi="Calibri"/>
          <w:sz w:val="24"/>
          <w:szCs w:val="24"/>
          <w:lang w:val="ca-ES"/>
        </w:rPr>
        <w:t> </w:t>
      </w:r>
      <w:r w:rsidRPr="00162992">
        <w:rPr>
          <w:rFonts w:ascii="Calibri" w:hAnsi="Calibri"/>
          <w:sz w:val="24"/>
          <w:szCs w:val="24"/>
          <w:lang w:val="ca-ES"/>
        </w:rPr>
        <w:t xml:space="preserve">i que </w:t>
      </w:r>
      <w:r>
        <w:rPr>
          <w:rFonts w:ascii="Calibri" w:hAnsi="Calibri"/>
          <w:sz w:val="24"/>
          <w:szCs w:val="24"/>
          <w:lang w:val="ca-ES"/>
        </w:rPr>
        <w:t>assumeixo</w:t>
      </w:r>
      <w:r w:rsidRPr="008C7D49">
        <w:rPr>
          <w:rFonts w:ascii="Calibri" w:hAnsi="Calibri"/>
          <w:sz w:val="24"/>
          <w:szCs w:val="24"/>
          <w:lang w:val="ca-ES"/>
        </w:rPr>
        <w:t xml:space="preserve"> els compromisos i responsabilitats que es deriven dels pactes convinguts, del seguiment i</w:t>
      </w:r>
      <w:r>
        <w:rPr>
          <w:rFonts w:ascii="Calibri" w:hAnsi="Calibri"/>
          <w:sz w:val="24"/>
          <w:szCs w:val="24"/>
          <w:lang w:val="ca-ES"/>
        </w:rPr>
        <w:t xml:space="preserve"> de la cancel·lació del conveni alhora que indico si hi ha compromisos econòmics:</w:t>
      </w:r>
    </w:p>
    <w:p w:rsidR="005D7861" w:rsidRPr="008C7D49" w:rsidRDefault="005D7861" w:rsidP="005D7861">
      <w:pPr>
        <w:rPr>
          <w:rFonts w:ascii="Calibri" w:hAnsi="Calibri"/>
          <w:sz w:val="24"/>
          <w:szCs w:val="24"/>
          <w:lang w:val="ca-ES"/>
        </w:rPr>
      </w:pPr>
    </w:p>
    <w:p w:rsidR="005D7861" w:rsidRPr="006D63D3" w:rsidRDefault="005D7861" w:rsidP="005D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Calibri" w:hAnsi="Calibri"/>
          <w:i/>
          <w:sz w:val="24"/>
          <w:szCs w:val="24"/>
          <w:lang w:val="ca-ES"/>
        </w:rPr>
      </w:pPr>
      <w:r w:rsidRPr="006D63D3">
        <w:rPr>
          <w:rFonts w:ascii="Calibri" w:hAnsi="Calibri"/>
          <w:i/>
          <w:sz w:val="24"/>
          <w:szCs w:val="24"/>
          <w:lang w:val="ca-ES"/>
        </w:rPr>
        <w:t>Si el conveni implica compromís de despesa per part de la UB, cal anotar les dades següents (SAP):</w:t>
      </w:r>
    </w:p>
    <w:p w:rsidR="005D7861" w:rsidRDefault="005D7861" w:rsidP="005D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06" w:hanging="555"/>
        <w:rPr>
          <w:rFonts w:ascii="Calibri" w:hAnsi="Calibri"/>
          <w:sz w:val="24"/>
          <w:szCs w:val="24"/>
          <w:lang w:val="ca-ES"/>
        </w:rPr>
      </w:pPr>
      <w:r>
        <w:rPr>
          <w:rFonts w:ascii="Calibri" w:hAnsi="Calibri"/>
          <w:sz w:val="24"/>
          <w:szCs w:val="24"/>
          <w:lang w:val="ca-ES"/>
        </w:rPr>
        <w:tab/>
        <w:t>Reserva de Crèdit (RC) o Autorització (A) número: ................</w:t>
      </w:r>
    </w:p>
    <w:p w:rsidR="005D7861" w:rsidRDefault="005D7861" w:rsidP="005D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06" w:hanging="555"/>
        <w:rPr>
          <w:rFonts w:ascii="Calibri" w:hAnsi="Calibri"/>
          <w:sz w:val="24"/>
          <w:szCs w:val="24"/>
          <w:lang w:val="ca-ES"/>
        </w:rPr>
      </w:pPr>
      <w:r>
        <w:rPr>
          <w:rFonts w:ascii="Calibri" w:hAnsi="Calibri"/>
          <w:sz w:val="24"/>
          <w:szCs w:val="24"/>
          <w:lang w:val="ca-ES"/>
        </w:rPr>
        <w:tab/>
        <w:t>Expedient número: ...............</w:t>
      </w:r>
    </w:p>
    <w:p w:rsidR="005D7861" w:rsidRDefault="005D7861" w:rsidP="005D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06" w:hanging="555"/>
        <w:rPr>
          <w:rFonts w:ascii="Calibri" w:hAnsi="Calibri"/>
          <w:sz w:val="24"/>
          <w:szCs w:val="24"/>
          <w:lang w:val="ca-ES"/>
        </w:rPr>
      </w:pPr>
    </w:p>
    <w:p w:rsidR="005D7861" w:rsidRDefault="005D7861" w:rsidP="005D7861">
      <w:pPr>
        <w:ind w:left="1406" w:hanging="555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sz w:val="24"/>
          <w:szCs w:val="24"/>
          <w:lang w:val="ca-ES"/>
        </w:rPr>
        <w:t xml:space="preserve">Barcelona, </w:t>
      </w:r>
      <w:r w:rsidRPr="00600A91">
        <w:rPr>
          <w:rFonts w:ascii="Calibri" w:hAnsi="Calibri"/>
          <w:color w:val="FF0000"/>
          <w:sz w:val="24"/>
          <w:szCs w:val="24"/>
          <w:lang w:val="ca-ES"/>
        </w:rPr>
        <w:t xml:space="preserve">xx de </w:t>
      </w:r>
      <w:proofErr w:type="spellStart"/>
      <w:r w:rsidRPr="00600A91">
        <w:rPr>
          <w:rFonts w:ascii="Calibri" w:hAnsi="Calibri"/>
          <w:color w:val="FF0000"/>
          <w:sz w:val="24"/>
          <w:szCs w:val="24"/>
          <w:lang w:val="ca-ES"/>
        </w:rPr>
        <w:t>xxxx</w:t>
      </w:r>
      <w:proofErr w:type="spellEnd"/>
      <w:r w:rsidRPr="00600A91">
        <w:rPr>
          <w:rFonts w:ascii="Calibri" w:hAnsi="Calibri"/>
          <w:color w:val="FF0000"/>
          <w:sz w:val="24"/>
          <w:szCs w:val="24"/>
          <w:lang w:val="ca-ES"/>
        </w:rPr>
        <w:t xml:space="preserve"> de </w:t>
      </w:r>
    </w:p>
    <w:p w:rsidR="008437BC" w:rsidRPr="00600A91" w:rsidRDefault="008437BC">
      <w:pPr>
        <w:jc w:val="both"/>
        <w:rPr>
          <w:rFonts w:ascii="Calibri" w:hAnsi="Calibri"/>
          <w:color w:val="FF0000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i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>Signatura</w:t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</w:p>
    <w:p w:rsidR="008437BC" w:rsidRPr="00600A91" w:rsidRDefault="008437BC">
      <w:pPr>
        <w:jc w:val="both"/>
        <w:rPr>
          <w:rFonts w:ascii="Calibri" w:hAnsi="Calibri"/>
          <w:i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>Nom i cognoms del promotor i responsable del projecte</w:t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ab/>
      </w:r>
    </w:p>
    <w:p w:rsidR="008437BC" w:rsidRPr="00600A91" w:rsidRDefault="008437BC">
      <w:pPr>
        <w:jc w:val="both"/>
        <w:rPr>
          <w:rFonts w:ascii="Calibri" w:hAnsi="Calibri"/>
          <w:i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>Càrrec (si és el cas).</w:t>
      </w:r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b/>
          <w:sz w:val="24"/>
          <w:szCs w:val="24"/>
          <w:lang w:val="ca-ES"/>
        </w:rPr>
      </w:pPr>
      <w:r w:rsidRPr="00600A91">
        <w:rPr>
          <w:rFonts w:ascii="Calibri" w:hAnsi="Calibri"/>
          <w:b/>
          <w:sz w:val="24"/>
          <w:szCs w:val="24"/>
          <w:lang w:val="ca-ES"/>
        </w:rPr>
        <w:t>Assabentat/da,</w:t>
      </w:r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i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>Signatura</w:t>
      </w:r>
    </w:p>
    <w:p w:rsidR="008437BC" w:rsidRPr="00600A91" w:rsidRDefault="008437BC">
      <w:pPr>
        <w:jc w:val="both"/>
        <w:rPr>
          <w:rFonts w:ascii="Calibri" w:hAnsi="Calibri"/>
          <w:i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>Nom i cognoms del director del</w:t>
      </w:r>
    </w:p>
    <w:p w:rsidR="008437BC" w:rsidRPr="00600A91" w:rsidRDefault="008437BC">
      <w:pPr>
        <w:jc w:val="both"/>
        <w:rPr>
          <w:rFonts w:ascii="Calibri" w:hAnsi="Calibri"/>
          <w:i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 xml:space="preserve">Departament de </w:t>
      </w:r>
      <w:proofErr w:type="spellStart"/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>xxxxxxxxxxxxx</w:t>
      </w:r>
      <w:proofErr w:type="spellEnd"/>
    </w:p>
    <w:p w:rsidR="008437BC" w:rsidRPr="00600A91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sz w:val="24"/>
          <w:szCs w:val="24"/>
          <w:lang w:val="ca-ES"/>
        </w:rPr>
        <w:t xml:space="preserve">Per l’Oficina de Recerca de l’Administració de Centre </w:t>
      </w:r>
      <w:proofErr w:type="spellStart"/>
      <w:r w:rsidRPr="00600A91">
        <w:rPr>
          <w:rFonts w:ascii="Calibri" w:hAnsi="Calibri"/>
          <w:color w:val="FF0000"/>
          <w:sz w:val="24"/>
          <w:szCs w:val="24"/>
          <w:lang w:val="ca-ES"/>
        </w:rPr>
        <w:t>xxxxxxx</w:t>
      </w:r>
      <w:proofErr w:type="spellEnd"/>
      <w:r w:rsidRPr="00600A91">
        <w:rPr>
          <w:rFonts w:ascii="Calibri" w:hAnsi="Calibri"/>
          <w:color w:val="FF0000"/>
          <w:sz w:val="24"/>
          <w:szCs w:val="24"/>
          <w:lang w:val="ca-ES"/>
        </w:rPr>
        <w:t xml:space="preserve">  O</w:t>
      </w:r>
    </w:p>
    <w:p w:rsidR="008437BC" w:rsidRPr="00600A91" w:rsidRDefault="008437BC">
      <w:pPr>
        <w:jc w:val="both"/>
        <w:rPr>
          <w:rFonts w:ascii="Calibri" w:hAnsi="Calibri"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sz w:val="24"/>
          <w:szCs w:val="24"/>
          <w:lang w:val="ca-ES"/>
        </w:rPr>
        <w:t xml:space="preserve">Per l’Oficina de Gestió Departamental de </w:t>
      </w:r>
      <w:proofErr w:type="spellStart"/>
      <w:r w:rsidRPr="00600A91">
        <w:rPr>
          <w:rFonts w:ascii="Calibri" w:hAnsi="Calibri"/>
          <w:color w:val="FF0000"/>
          <w:sz w:val="24"/>
          <w:szCs w:val="24"/>
          <w:lang w:val="ca-ES"/>
        </w:rPr>
        <w:t>xxxxxxxxxx</w:t>
      </w:r>
      <w:proofErr w:type="spellEnd"/>
      <w:r w:rsidRPr="00600A91">
        <w:rPr>
          <w:rFonts w:ascii="Calibri" w:hAnsi="Calibri"/>
          <w:color w:val="FF0000"/>
          <w:sz w:val="24"/>
          <w:szCs w:val="24"/>
          <w:lang w:val="ca-ES"/>
        </w:rPr>
        <w:t xml:space="preserve">, </w:t>
      </w:r>
      <w:r w:rsidRPr="00600A91">
        <w:rPr>
          <w:rFonts w:ascii="Calibri" w:hAnsi="Calibri"/>
          <w:color w:val="000000"/>
          <w:sz w:val="24"/>
          <w:szCs w:val="24"/>
          <w:lang w:val="ca-ES"/>
        </w:rPr>
        <w:t>de l’Administració de Centre</w:t>
      </w:r>
      <w:r w:rsidRPr="00600A91">
        <w:rPr>
          <w:rFonts w:ascii="Calibri" w:hAnsi="Calibri"/>
          <w:color w:val="FF0000"/>
          <w:sz w:val="24"/>
          <w:szCs w:val="24"/>
          <w:lang w:val="ca-ES"/>
        </w:rPr>
        <w:t xml:space="preserve"> XXXXX</w:t>
      </w:r>
    </w:p>
    <w:p w:rsidR="008437BC" w:rsidRPr="00600A91" w:rsidRDefault="008437BC">
      <w:pPr>
        <w:jc w:val="both"/>
        <w:rPr>
          <w:rFonts w:ascii="Calibri" w:hAnsi="Calibri"/>
          <w:color w:val="FF0000"/>
          <w:sz w:val="24"/>
          <w:szCs w:val="24"/>
          <w:lang w:val="ca-ES"/>
        </w:rPr>
      </w:pPr>
    </w:p>
    <w:p w:rsidR="008437BC" w:rsidRDefault="008437BC">
      <w:pPr>
        <w:jc w:val="both"/>
        <w:rPr>
          <w:rFonts w:ascii="Calibri" w:hAnsi="Calibri"/>
          <w:sz w:val="24"/>
          <w:szCs w:val="24"/>
          <w:lang w:val="ca-ES"/>
        </w:rPr>
      </w:pPr>
    </w:p>
    <w:p w:rsidR="008E77D2" w:rsidRDefault="008E77D2">
      <w:pPr>
        <w:jc w:val="both"/>
        <w:rPr>
          <w:rFonts w:ascii="Calibri" w:hAnsi="Calibri"/>
          <w:sz w:val="24"/>
          <w:szCs w:val="24"/>
          <w:lang w:val="ca-ES"/>
        </w:rPr>
      </w:pPr>
    </w:p>
    <w:p w:rsidR="008E77D2" w:rsidRPr="00600A91" w:rsidRDefault="008E77D2">
      <w:pPr>
        <w:jc w:val="both"/>
        <w:rPr>
          <w:rFonts w:ascii="Calibri" w:hAnsi="Calibri"/>
          <w:sz w:val="24"/>
          <w:szCs w:val="24"/>
          <w:lang w:val="ca-ES"/>
        </w:rPr>
      </w:pPr>
    </w:p>
    <w:p w:rsidR="008437BC" w:rsidRPr="00600A91" w:rsidRDefault="008437BC">
      <w:pPr>
        <w:jc w:val="both"/>
        <w:rPr>
          <w:rFonts w:ascii="Calibri" w:hAnsi="Calibri"/>
          <w:i/>
          <w:color w:val="FF0000"/>
          <w:sz w:val="24"/>
          <w:szCs w:val="24"/>
          <w:lang w:val="ca-ES"/>
        </w:rPr>
      </w:pPr>
      <w:r w:rsidRPr="00600A91">
        <w:rPr>
          <w:rFonts w:ascii="Calibri" w:hAnsi="Calibri"/>
          <w:i/>
          <w:color w:val="FF0000"/>
          <w:sz w:val="24"/>
          <w:szCs w:val="24"/>
          <w:lang w:val="ca-ES"/>
        </w:rPr>
        <w:t xml:space="preserve">Signatura del responsable de l’Oficina </w:t>
      </w:r>
    </w:p>
    <w:sectPr w:rsidR="008437BC" w:rsidRPr="00600A91"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D2" w:rsidRDefault="008E77D2" w:rsidP="008E77D2">
      <w:r>
        <w:separator/>
      </w:r>
    </w:p>
  </w:endnote>
  <w:endnote w:type="continuationSeparator" w:id="0">
    <w:p w:rsidR="008E77D2" w:rsidRDefault="008E77D2" w:rsidP="008E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47"/>
    </w:tblGrid>
    <w:tr w:rsidR="008E77D2" w:rsidRPr="0096371C" w:rsidTr="002379CA">
      <w:trPr>
        <w:trHeight w:val="1484"/>
      </w:trPr>
      <w:tc>
        <w:tcPr>
          <w:tcW w:w="8647" w:type="dxa"/>
          <w:shd w:val="clear" w:color="auto" w:fill="auto"/>
        </w:tcPr>
        <w:p w:rsidR="008E77D2" w:rsidRPr="0096371C" w:rsidRDefault="008E77D2" w:rsidP="008E77D2">
          <w:pPr>
            <w:jc w:val="both"/>
            <w:rPr>
              <w:rFonts w:ascii="Calibri" w:hAnsi="Calibri"/>
              <w:i/>
              <w:sz w:val="24"/>
              <w:szCs w:val="24"/>
              <w:lang w:val="ca-ES"/>
            </w:rPr>
          </w:pPr>
          <w:r w:rsidRPr="0096371C">
            <w:rPr>
              <w:rFonts w:ascii="Calibri" w:hAnsi="Calibri"/>
              <w:i/>
              <w:sz w:val="24"/>
              <w:szCs w:val="24"/>
              <w:lang w:val="ca-ES"/>
            </w:rPr>
            <w:t>La Cap de Convenis i Entitats Relacionades ha certificat el caràcter no contractual de l’activitat objecte del conveni i que es compleixen les previsions de la llei 40/2015 relatives als convenis.</w:t>
          </w:r>
        </w:p>
      </w:tc>
    </w:tr>
  </w:tbl>
  <w:p w:rsidR="008E77D2" w:rsidRDefault="008E77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D2" w:rsidRDefault="008E77D2" w:rsidP="008E77D2">
      <w:r>
        <w:separator/>
      </w:r>
    </w:p>
  </w:footnote>
  <w:footnote w:type="continuationSeparator" w:id="0">
    <w:p w:rsidR="008E77D2" w:rsidRDefault="008E77D2" w:rsidP="008E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4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E63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738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D61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B54A7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9265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7C76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8D0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3E1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883C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64E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ED3E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E528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9F6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2F1632"/>
    <w:multiLevelType w:val="singleLevel"/>
    <w:tmpl w:val="80F261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201802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1073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855AC4"/>
    <w:multiLevelType w:val="singleLevel"/>
    <w:tmpl w:val="D3B4313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 w15:restartNumberingAfterBreak="0">
    <w:nsid w:val="2AE266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DAD7374"/>
    <w:multiLevelType w:val="hybridMultilevel"/>
    <w:tmpl w:val="AE4644DC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679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D212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3370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815768"/>
    <w:multiLevelType w:val="singleLevel"/>
    <w:tmpl w:val="EC6C6D5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3D5D52C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295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B66B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576B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5E4C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4E65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4D5B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B67F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0E3CDD"/>
    <w:multiLevelType w:val="singleLevel"/>
    <w:tmpl w:val="79EE07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04558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2C63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1E73A8"/>
    <w:multiLevelType w:val="singleLevel"/>
    <w:tmpl w:val="74ECE4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2E0187"/>
    <w:multiLevelType w:val="singleLevel"/>
    <w:tmpl w:val="78F280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A9B70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FB2F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D964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D9F18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DB43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23"/>
  </w:num>
  <w:num w:numId="6">
    <w:abstractNumId w:val="1"/>
  </w:num>
  <w:num w:numId="7">
    <w:abstractNumId w:val="32"/>
  </w:num>
  <w:num w:numId="8">
    <w:abstractNumId w:val="36"/>
  </w:num>
  <w:num w:numId="9">
    <w:abstractNumId w:val="31"/>
  </w:num>
  <w:num w:numId="10">
    <w:abstractNumId w:val="30"/>
  </w:num>
  <w:num w:numId="11">
    <w:abstractNumId w:val="40"/>
  </w:num>
  <w:num w:numId="12">
    <w:abstractNumId w:val="0"/>
  </w:num>
  <w:num w:numId="13">
    <w:abstractNumId w:val="3"/>
  </w:num>
  <w:num w:numId="14">
    <w:abstractNumId w:val="7"/>
  </w:num>
  <w:num w:numId="15">
    <w:abstractNumId w:val="18"/>
  </w:num>
  <w:num w:numId="16">
    <w:abstractNumId w:val="20"/>
  </w:num>
  <w:num w:numId="17">
    <w:abstractNumId w:val="33"/>
  </w:num>
  <w:num w:numId="18">
    <w:abstractNumId w:val="10"/>
  </w:num>
  <w:num w:numId="19">
    <w:abstractNumId w:val="29"/>
  </w:num>
  <w:num w:numId="20">
    <w:abstractNumId w:val="12"/>
  </w:num>
  <w:num w:numId="21">
    <w:abstractNumId w:val="28"/>
  </w:num>
  <w:num w:numId="22">
    <w:abstractNumId w:val="22"/>
  </w:num>
  <w:num w:numId="23">
    <w:abstractNumId w:val="34"/>
  </w:num>
  <w:num w:numId="24">
    <w:abstractNumId w:val="11"/>
  </w:num>
  <w:num w:numId="25">
    <w:abstractNumId w:val="14"/>
  </w:num>
  <w:num w:numId="26">
    <w:abstractNumId w:val="35"/>
  </w:num>
  <w:num w:numId="27">
    <w:abstractNumId w:val="25"/>
  </w:num>
  <w:num w:numId="28">
    <w:abstractNumId w:val="41"/>
  </w:num>
  <w:num w:numId="29">
    <w:abstractNumId w:val="15"/>
  </w:num>
  <w:num w:numId="30">
    <w:abstractNumId w:val="2"/>
  </w:num>
  <w:num w:numId="31">
    <w:abstractNumId w:val="26"/>
  </w:num>
  <w:num w:numId="32">
    <w:abstractNumId w:val="38"/>
  </w:num>
  <w:num w:numId="33">
    <w:abstractNumId w:val="39"/>
  </w:num>
  <w:num w:numId="34">
    <w:abstractNumId w:val="27"/>
  </w:num>
  <w:num w:numId="35">
    <w:abstractNumId w:val="37"/>
  </w:num>
  <w:num w:numId="36">
    <w:abstractNumId w:val="9"/>
  </w:num>
  <w:num w:numId="37">
    <w:abstractNumId w:val="4"/>
  </w:num>
  <w:num w:numId="38">
    <w:abstractNumId w:val="16"/>
  </w:num>
  <w:num w:numId="39">
    <w:abstractNumId w:val="24"/>
  </w:num>
  <w:num w:numId="40">
    <w:abstractNumId w:val="21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C"/>
    <w:rsid w:val="001E5493"/>
    <w:rsid w:val="0024332E"/>
    <w:rsid w:val="002761A9"/>
    <w:rsid w:val="002F4D4F"/>
    <w:rsid w:val="003B5EC4"/>
    <w:rsid w:val="00481E53"/>
    <w:rsid w:val="0052151F"/>
    <w:rsid w:val="00582836"/>
    <w:rsid w:val="005D7861"/>
    <w:rsid w:val="00600A91"/>
    <w:rsid w:val="006C7B11"/>
    <w:rsid w:val="00745C16"/>
    <w:rsid w:val="008437BC"/>
    <w:rsid w:val="008E77D2"/>
    <w:rsid w:val="00D031A0"/>
    <w:rsid w:val="00D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E528839-9752-41B1-9DE5-6EB4E0C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ca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  <w:sz w:val="40"/>
      <w:lang w:val="ca-ES"/>
    </w:rPr>
  </w:style>
  <w:style w:type="paragraph" w:styleId="Ttulo3">
    <w:name w:val="heading 3"/>
    <w:basedOn w:val="Normal"/>
    <w:next w:val="Normal"/>
    <w:qFormat/>
    <w:pPr>
      <w:keepNext/>
      <w:ind w:left="2124" w:hanging="2124"/>
      <w:outlineLvl w:val="2"/>
    </w:pPr>
    <w:rPr>
      <w:b/>
      <w:color w:val="000000"/>
      <w:lang w:val="ca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color w:val="0000FF"/>
      <w:lang w:val="ca-ES"/>
    </w:rPr>
  </w:style>
  <w:style w:type="paragraph" w:styleId="Ttulo6">
    <w:name w:val="heading 6"/>
    <w:basedOn w:val="Normal"/>
    <w:next w:val="Normal"/>
    <w:qFormat/>
    <w:pPr>
      <w:keepNext/>
      <w:ind w:left="1410" w:hanging="1410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qFormat/>
    <w:pPr>
      <w:keepNext/>
      <w:ind w:left="2124" w:hanging="2124"/>
      <w:jc w:val="both"/>
      <w:outlineLvl w:val="6"/>
    </w:pPr>
    <w:rPr>
      <w:b/>
      <w:color w:val="0000FF"/>
      <w:lang w:val="ca-ES"/>
    </w:rPr>
  </w:style>
  <w:style w:type="paragraph" w:styleId="Ttulo8">
    <w:name w:val="heading 8"/>
    <w:basedOn w:val="Normal"/>
    <w:next w:val="Normal"/>
    <w:qFormat/>
    <w:pPr>
      <w:keepNext/>
      <w:ind w:left="2124" w:hanging="2124"/>
      <w:jc w:val="both"/>
      <w:outlineLvl w:val="7"/>
    </w:pPr>
    <w:rPr>
      <w:b/>
      <w:lang w:val="ca-ES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color w:val="00000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color w:val="0000FF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8E7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77D2"/>
    <w:rPr>
      <w:lang w:val="es-ES"/>
    </w:rPr>
  </w:style>
  <w:style w:type="paragraph" w:styleId="Piedepgina">
    <w:name w:val="footer"/>
    <w:basedOn w:val="Normal"/>
    <w:link w:val="PiedepginaCar"/>
    <w:rsid w:val="008E7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E77D2"/>
    <w:rPr>
      <w:lang w:val="es-ES"/>
    </w:rPr>
  </w:style>
  <w:style w:type="paragraph" w:customStyle="1" w:styleId="ADREA">
    <w:name w:val="ADREÇA"/>
    <w:basedOn w:val="Normal"/>
    <w:qFormat/>
    <w:rsid w:val="00D923CF"/>
    <w:pPr>
      <w:spacing w:line="180" w:lineRule="exact"/>
    </w:pPr>
    <w:rPr>
      <w:rFonts w:ascii="Arial" w:eastAsia="Cambria" w:hAnsi="Arial"/>
      <w:sz w:val="1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Certificat Assumpció Compromisos Recerca</vt:lpstr>
      <vt:lpstr>Certificat Assumpció Compromisos Recerca</vt:lpstr>
    </vt:vector>
  </TitlesOfParts>
  <Company>Universitat de Barcelona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Assumpció Compromisos Recerca</dc:title>
  <dc:subject/>
  <dc:creator>UB</dc:creator>
  <cp:keywords/>
  <dc:description/>
  <cp:lastModifiedBy>MARIA MERCEDES ADELL FOLCH</cp:lastModifiedBy>
  <cp:revision>6</cp:revision>
  <cp:lastPrinted>2002-09-20T09:57:00Z</cp:lastPrinted>
  <dcterms:created xsi:type="dcterms:W3CDTF">2015-11-20T11:41:00Z</dcterms:created>
  <dcterms:modified xsi:type="dcterms:W3CDTF">2017-11-16T13:30:00Z</dcterms:modified>
</cp:coreProperties>
</file>